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75" w:rsidRDefault="00997BAC" w:rsidP="00997BAC">
      <w:pPr>
        <w:jc w:val="center"/>
      </w:pPr>
      <w:r>
        <w:rPr>
          <w:noProof/>
        </w:rPr>
        <w:drawing>
          <wp:inline distT="0" distB="0" distL="0" distR="0" wp14:anchorId="029C0899">
            <wp:extent cx="49974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7BF" w:rsidRPr="00AC12DD" w:rsidRDefault="004817BF" w:rsidP="00997BAC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</w:t>
      </w:r>
      <w:r w:rsidRPr="00AC12DD">
        <w:rPr>
          <w:b/>
          <w:szCs w:val="28"/>
        </w:rPr>
        <w:t xml:space="preserve"> АДМИНИСТРАЦИЯ </w:t>
      </w:r>
      <w:r w:rsidR="000A3354">
        <w:rPr>
          <w:b/>
          <w:szCs w:val="28"/>
        </w:rPr>
        <w:t>ТРУБИЧИНСКОГО</w:t>
      </w:r>
      <w:r w:rsidRPr="00AC12DD">
        <w:rPr>
          <w:b/>
          <w:szCs w:val="28"/>
        </w:rPr>
        <w:t xml:space="preserve"> СЕЛЬСКОГО </w:t>
      </w:r>
      <w:r w:rsidR="000A3354">
        <w:rPr>
          <w:b/>
          <w:szCs w:val="28"/>
        </w:rPr>
        <w:t>П</w:t>
      </w:r>
      <w:r w:rsidRPr="00AC12DD">
        <w:rPr>
          <w:b/>
          <w:szCs w:val="28"/>
        </w:rPr>
        <w:t>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E81BAB" w:rsidP="00CE1104">
      <w:pPr>
        <w:ind w:left="567"/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 w:rsidR="00542298">
        <w:rPr>
          <w:szCs w:val="28"/>
        </w:rPr>
        <w:t xml:space="preserve">  </w:t>
      </w:r>
      <w:r w:rsidR="00BD229B">
        <w:rPr>
          <w:szCs w:val="28"/>
        </w:rPr>
        <w:t>18</w:t>
      </w:r>
      <w:r w:rsidR="0071599D">
        <w:rPr>
          <w:szCs w:val="28"/>
        </w:rPr>
        <w:t>.12.2023 г.</w:t>
      </w:r>
      <w:r w:rsidR="009D4621">
        <w:rPr>
          <w:szCs w:val="28"/>
        </w:rPr>
        <w:t xml:space="preserve">     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 w:rsidR="00AD7872">
        <w:rPr>
          <w:szCs w:val="28"/>
        </w:rPr>
        <w:t>389</w:t>
      </w:r>
    </w:p>
    <w:p w:rsidR="00733A81" w:rsidRDefault="000A3354" w:rsidP="000A3354">
      <w:pPr>
        <w:ind w:firstLine="567"/>
        <w:rPr>
          <w:szCs w:val="28"/>
        </w:rPr>
      </w:pPr>
      <w:proofErr w:type="spellStart"/>
      <w:r>
        <w:rPr>
          <w:szCs w:val="28"/>
        </w:rPr>
        <w:t>д</w:t>
      </w:r>
      <w:proofErr w:type="gramStart"/>
      <w:r w:rsidR="008B6175" w:rsidRPr="00B310CE">
        <w:rPr>
          <w:szCs w:val="28"/>
        </w:rPr>
        <w:t>.</w:t>
      </w:r>
      <w:r>
        <w:rPr>
          <w:szCs w:val="28"/>
        </w:rPr>
        <w:t>Т</w:t>
      </w:r>
      <w:proofErr w:type="gramEnd"/>
      <w:r>
        <w:rPr>
          <w:szCs w:val="28"/>
        </w:rPr>
        <w:t>рубичино</w:t>
      </w:r>
      <w:proofErr w:type="spellEnd"/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>Об утверждении Порядка демонтажа,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 xml:space="preserve">перемещения, временного хранения 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 xml:space="preserve">и утилизации незаконно </w:t>
      </w:r>
      <w:proofErr w:type="gramStart"/>
      <w:r w:rsidRPr="00CE1104">
        <w:rPr>
          <w:b/>
          <w:color w:val="000000" w:themeColor="text1"/>
          <w:szCs w:val="28"/>
          <w:lang w:eastAsia="ar-SA"/>
        </w:rPr>
        <w:t>размещенных</w:t>
      </w:r>
      <w:proofErr w:type="gramEnd"/>
      <w:r w:rsidRPr="00CE1104">
        <w:rPr>
          <w:b/>
          <w:color w:val="000000" w:themeColor="text1"/>
          <w:szCs w:val="28"/>
          <w:lang w:eastAsia="ar-SA"/>
        </w:rPr>
        <w:t xml:space="preserve"> 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 xml:space="preserve">информационных конструкций 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 xml:space="preserve">(вывесок), не соответствующих 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proofErr w:type="gramStart"/>
      <w:r w:rsidRPr="00CE1104">
        <w:rPr>
          <w:b/>
          <w:color w:val="000000" w:themeColor="text1"/>
          <w:szCs w:val="28"/>
          <w:lang w:eastAsia="ar-SA"/>
        </w:rPr>
        <w:t>утвержденному</w:t>
      </w:r>
      <w:proofErr w:type="gramEnd"/>
      <w:r w:rsidRPr="00CE1104">
        <w:rPr>
          <w:b/>
          <w:color w:val="000000" w:themeColor="text1"/>
          <w:szCs w:val="28"/>
          <w:lang w:eastAsia="ar-SA"/>
        </w:rPr>
        <w:t xml:space="preserve"> </w:t>
      </w:r>
      <w:r w:rsidR="00AD7872">
        <w:rPr>
          <w:b/>
          <w:color w:val="000000" w:themeColor="text1"/>
          <w:szCs w:val="28"/>
          <w:lang w:eastAsia="ar-SA"/>
        </w:rPr>
        <w:t>д</w:t>
      </w:r>
      <w:r w:rsidRPr="00CE1104">
        <w:rPr>
          <w:b/>
          <w:color w:val="000000" w:themeColor="text1"/>
          <w:szCs w:val="28"/>
          <w:lang w:eastAsia="ar-SA"/>
        </w:rPr>
        <w:t xml:space="preserve">изайн-коду на территории </w:t>
      </w:r>
    </w:p>
    <w:p w:rsidR="009D4621" w:rsidRDefault="000A335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>
        <w:rPr>
          <w:b/>
          <w:color w:val="000000" w:themeColor="text1"/>
          <w:szCs w:val="28"/>
          <w:lang w:eastAsia="ar-SA"/>
        </w:rPr>
        <w:t>Трубичинского</w:t>
      </w:r>
      <w:r w:rsidR="00CE1104" w:rsidRPr="00CE1104">
        <w:rPr>
          <w:b/>
          <w:color w:val="000000" w:themeColor="text1"/>
          <w:szCs w:val="28"/>
          <w:lang w:eastAsia="ar-SA"/>
        </w:rPr>
        <w:t xml:space="preserve"> сельского поселения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</w:p>
    <w:p w:rsidR="00CE1104" w:rsidRDefault="00CE1104" w:rsidP="00CE1104">
      <w:pPr>
        <w:suppressAutoHyphens/>
        <w:ind w:firstLine="567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A3354">
        <w:t>Трубичинского</w:t>
      </w:r>
      <w:r>
        <w:t xml:space="preserve"> сельского поселения, </w:t>
      </w:r>
      <w:r w:rsidR="00783200">
        <w:t>решениями</w:t>
      </w:r>
      <w:r w:rsidR="00480D78">
        <w:t xml:space="preserve"> Совета депутатов </w:t>
      </w:r>
      <w:r w:rsidR="00783200">
        <w:t>Трубичинского</w:t>
      </w:r>
      <w:r w:rsidR="00480D78">
        <w:t xml:space="preserve"> сельского поселения от </w:t>
      </w:r>
      <w:r w:rsidR="00783200">
        <w:t xml:space="preserve">04.05.2023 </w:t>
      </w:r>
      <w:r w:rsidR="00480D78">
        <w:t>г. №</w:t>
      </w:r>
      <w:r w:rsidR="00783200">
        <w:t xml:space="preserve"> 159</w:t>
      </w:r>
      <w:r w:rsidR="00480D78">
        <w:t xml:space="preserve"> «Об утверждении </w:t>
      </w:r>
      <w:r w:rsidR="00783200">
        <w:t>д</w:t>
      </w:r>
      <w:r w:rsidR="00480D78">
        <w:t xml:space="preserve">изайн-кода </w:t>
      </w:r>
      <w:r w:rsidR="00783200">
        <w:t>д</w:t>
      </w:r>
      <w:r w:rsidR="00480D78">
        <w:t xml:space="preserve">. </w:t>
      </w:r>
      <w:r w:rsidR="00783200">
        <w:t>Чечулино</w:t>
      </w:r>
      <w:r w:rsidR="00480D78">
        <w:t xml:space="preserve">», </w:t>
      </w:r>
      <w:r w:rsidR="00783200">
        <w:t xml:space="preserve">от 04.05.2023 г. № 160 «Об утверждении дизайн-кода д. Трубичино», от 04.05.2023 г. № 161 «Об утверждении дизайн-кода д. </w:t>
      </w:r>
      <w:proofErr w:type="spellStart"/>
      <w:r w:rsidR="00783200">
        <w:t>Тодберезье</w:t>
      </w:r>
      <w:proofErr w:type="spellEnd"/>
      <w:r w:rsidR="00783200">
        <w:t xml:space="preserve">», </w:t>
      </w:r>
      <w:r w:rsidR="00480D78">
        <w:t xml:space="preserve">в </w:t>
      </w:r>
      <w:r w:rsidR="00FB4EC9">
        <w:t>целях предотвращения самовольного</w:t>
      </w:r>
      <w:r>
        <w:t xml:space="preserve"> </w:t>
      </w:r>
      <w:r w:rsidR="00FB4EC9">
        <w:t>размещения</w:t>
      </w:r>
      <w:r>
        <w:t xml:space="preserve"> </w:t>
      </w:r>
      <w:r w:rsidR="00FB4EC9">
        <w:t>не соответствующих дизайн-коду</w:t>
      </w:r>
      <w:r>
        <w:t xml:space="preserve"> информационных конструкций (вывесок),</w:t>
      </w:r>
    </w:p>
    <w:p w:rsidR="00FB4EC9" w:rsidRDefault="00CE1104" w:rsidP="00CE1104">
      <w:pPr>
        <w:suppressAutoHyphens/>
        <w:ind w:firstLine="567"/>
        <w:jc w:val="both"/>
      </w:pPr>
      <w:r>
        <w:t xml:space="preserve">Администрация </w:t>
      </w:r>
      <w:r w:rsidR="00FB4EC9">
        <w:t>Трубичинского</w:t>
      </w:r>
      <w:r>
        <w:t xml:space="preserve"> сельского поселения </w:t>
      </w:r>
    </w:p>
    <w:p w:rsidR="00CE1104" w:rsidRDefault="00CE1104" w:rsidP="00CE1104">
      <w:pPr>
        <w:suppressAutoHyphens/>
        <w:ind w:firstLine="567"/>
        <w:jc w:val="both"/>
      </w:pPr>
      <w:r w:rsidRPr="00CE1104">
        <w:rPr>
          <w:b/>
        </w:rPr>
        <w:t>ПОСТАНОВЛЯЕТ:</w:t>
      </w:r>
    </w:p>
    <w:p w:rsidR="00CE1104" w:rsidRDefault="00CE1104" w:rsidP="00CE1104">
      <w:pPr>
        <w:suppressAutoHyphens/>
        <w:ind w:firstLine="567"/>
        <w:jc w:val="both"/>
      </w:pPr>
      <w:r>
        <w:t>1.</w:t>
      </w:r>
      <w:r>
        <w:tab/>
        <w:t xml:space="preserve">Утвердить Порядок демонтажа, перемещения, временного хранения и </w:t>
      </w:r>
      <w:proofErr w:type="gramStart"/>
      <w:r>
        <w:t>утилизации</w:t>
      </w:r>
      <w:proofErr w:type="gramEnd"/>
      <w:r>
        <w:t xml:space="preserve"> незаконно размещенных информационных конструкций (вывесок), не соответствующих утвержденному </w:t>
      </w:r>
      <w:r w:rsidR="00FB4EC9">
        <w:t>д</w:t>
      </w:r>
      <w:r>
        <w:t xml:space="preserve">изайн-коду на территории </w:t>
      </w:r>
      <w:r w:rsidR="00FB4EC9">
        <w:t xml:space="preserve">Трубичинского </w:t>
      </w:r>
      <w:r>
        <w:t>сельского поселения (Приложение 1 к настоящему постановлению).</w:t>
      </w:r>
    </w:p>
    <w:p w:rsidR="00CE1104" w:rsidRDefault="00CE1104" w:rsidP="00CE1104">
      <w:pPr>
        <w:suppressAutoHyphens/>
        <w:ind w:firstLine="567"/>
        <w:jc w:val="both"/>
      </w:pPr>
      <w:r>
        <w:t>2.</w:t>
      </w:r>
      <w:r>
        <w:tab/>
        <w:t xml:space="preserve">Утвердить Положение о комиссии по решению вопросов о демонтаже, перемещении, временному хранению и утилизации незаконно размещенных информационных конструкций (вывесок), не соответствующих утвержденному </w:t>
      </w:r>
      <w:r w:rsidR="00FB4EC9">
        <w:t>д</w:t>
      </w:r>
      <w:r>
        <w:t xml:space="preserve">изайн – коду на территории </w:t>
      </w:r>
      <w:r w:rsidR="00FB4EC9">
        <w:t>Трубичинского</w:t>
      </w:r>
      <w:r>
        <w:t xml:space="preserve"> сельского поселения (Приложение 2 к настоящему постановлению).</w:t>
      </w:r>
    </w:p>
    <w:p w:rsidR="00CE1104" w:rsidRDefault="00E95095" w:rsidP="00CE1104">
      <w:pPr>
        <w:suppressAutoHyphens/>
        <w:ind w:firstLine="567"/>
        <w:jc w:val="both"/>
      </w:pPr>
      <w:r>
        <w:t>3</w:t>
      </w:r>
      <w:r w:rsidR="00CE1104">
        <w:t>.</w:t>
      </w:r>
      <w:r w:rsidR="00CE1104">
        <w:tab/>
        <w:t>Настоящее постановление вступает в силу со дня его официального опубликования.</w:t>
      </w:r>
    </w:p>
    <w:p w:rsidR="006914B0" w:rsidRPr="001B1558" w:rsidRDefault="00E95095" w:rsidP="00CE1104">
      <w:pPr>
        <w:suppressAutoHyphens/>
        <w:ind w:firstLine="567"/>
        <w:jc w:val="both"/>
      </w:pPr>
      <w:r>
        <w:lastRenderedPageBreak/>
        <w:t>4</w:t>
      </w:r>
      <w:r w:rsidR="00F84F9F">
        <w:t xml:space="preserve">. </w:t>
      </w:r>
      <w:r w:rsidR="00F84F9F" w:rsidRPr="00F84F9F">
        <w:t>Опубликовать  распоряжение в периодическом  печатном издании «</w:t>
      </w:r>
      <w:proofErr w:type="spellStart"/>
      <w:r w:rsidR="0008323D">
        <w:t>Трубичинский</w:t>
      </w:r>
      <w:proofErr w:type="spellEnd"/>
      <w:r w:rsidR="0008323D">
        <w:t xml:space="preserve"> о</w:t>
      </w:r>
      <w:r w:rsidR="00F84F9F" w:rsidRPr="00F84F9F">
        <w:t>фициальный вестник» и  разместить на официальном сайте в сети  «Интернет</w:t>
      </w:r>
      <w:r w:rsidR="00BD229B">
        <w:t>».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733A81" w:rsidRDefault="006914B0" w:rsidP="00BC42EF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</w:t>
      </w:r>
      <w:r w:rsidR="00F30433">
        <w:rPr>
          <w:szCs w:val="28"/>
        </w:rPr>
        <w:t xml:space="preserve">     </w:t>
      </w:r>
      <w:r w:rsidRPr="00B310CE">
        <w:rPr>
          <w:szCs w:val="28"/>
        </w:rPr>
        <w:t xml:space="preserve">   </w:t>
      </w:r>
      <w:r w:rsidR="00BD229B">
        <w:rPr>
          <w:szCs w:val="28"/>
        </w:rPr>
        <w:t>С.В. Анкудинов</w:t>
      </w:r>
    </w:p>
    <w:p w:rsidR="00F84F9F" w:rsidRDefault="00F84F9F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221C6B" w:rsidRDefault="00221C6B" w:rsidP="00BC42EF">
      <w:pPr>
        <w:rPr>
          <w:szCs w:val="28"/>
        </w:rPr>
      </w:pPr>
    </w:p>
    <w:p w:rsidR="00733A81" w:rsidRPr="00733A81" w:rsidRDefault="00F84F9F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Утверждено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BD229B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Трубичинского</w:t>
      </w:r>
      <w:r w:rsidR="00733A81">
        <w:rPr>
          <w:bCs/>
          <w:iCs/>
          <w:color w:val="010101"/>
          <w:sz w:val="24"/>
        </w:rPr>
        <w:t xml:space="preserve"> сельского поселения</w:t>
      </w:r>
    </w:p>
    <w:p w:rsidR="00733A81" w:rsidRPr="00733A81" w:rsidRDefault="00E81BAB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</w:t>
      </w:r>
      <w:r w:rsidR="00BD229B">
        <w:rPr>
          <w:bCs/>
          <w:iCs/>
          <w:color w:val="010101"/>
          <w:sz w:val="24"/>
        </w:rPr>
        <w:t>18</w:t>
      </w:r>
      <w:r w:rsidR="0071599D">
        <w:rPr>
          <w:bCs/>
          <w:iCs/>
          <w:color w:val="010101"/>
          <w:sz w:val="24"/>
        </w:rPr>
        <w:t>.12.2023 г.</w:t>
      </w:r>
      <w:r w:rsidR="00EA5C79">
        <w:rPr>
          <w:bCs/>
          <w:iCs/>
          <w:color w:val="010101"/>
          <w:sz w:val="24"/>
        </w:rPr>
        <w:t xml:space="preserve">   </w:t>
      </w:r>
      <w:r w:rsidR="00497040"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  <w:r w:rsidR="00AD7872">
        <w:rPr>
          <w:bCs/>
          <w:iCs/>
          <w:color w:val="010101"/>
          <w:sz w:val="24"/>
        </w:rPr>
        <w:t>389</w:t>
      </w:r>
      <w:r w:rsidR="00EA5C79">
        <w:rPr>
          <w:bCs/>
          <w:iCs/>
          <w:color w:val="010101"/>
          <w:sz w:val="24"/>
        </w:rPr>
        <w:t xml:space="preserve">     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BD229B" w:rsidRPr="00CE1104" w:rsidRDefault="00CE1104" w:rsidP="00BD229B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E1104">
        <w:rPr>
          <w:b/>
          <w:sz w:val="26"/>
          <w:szCs w:val="26"/>
        </w:rPr>
        <w:t xml:space="preserve">Порядок демонтажа, перемещения, временного хранения и утилизации незаконно </w:t>
      </w:r>
      <w:proofErr w:type="gramStart"/>
      <w:r w:rsidRPr="00CE1104">
        <w:rPr>
          <w:b/>
          <w:sz w:val="26"/>
          <w:szCs w:val="26"/>
        </w:rPr>
        <w:t>размещенных</w:t>
      </w:r>
      <w:proofErr w:type="gramEnd"/>
      <w:r w:rsidRPr="00CE1104">
        <w:rPr>
          <w:b/>
          <w:sz w:val="26"/>
          <w:szCs w:val="26"/>
        </w:rPr>
        <w:t xml:space="preserve"> 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E1104">
        <w:rPr>
          <w:b/>
          <w:sz w:val="26"/>
          <w:szCs w:val="26"/>
        </w:rPr>
        <w:t>информационных конструкций (вывесок),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E1104">
        <w:rPr>
          <w:b/>
          <w:sz w:val="26"/>
          <w:szCs w:val="26"/>
        </w:rPr>
        <w:t xml:space="preserve">не </w:t>
      </w:r>
      <w:proofErr w:type="gramStart"/>
      <w:r w:rsidRPr="00CE1104">
        <w:rPr>
          <w:b/>
          <w:sz w:val="26"/>
          <w:szCs w:val="26"/>
        </w:rPr>
        <w:t>соответствующих</w:t>
      </w:r>
      <w:proofErr w:type="gramEnd"/>
      <w:r w:rsidRPr="00CE1104">
        <w:rPr>
          <w:b/>
          <w:sz w:val="26"/>
          <w:szCs w:val="26"/>
        </w:rPr>
        <w:t xml:space="preserve"> утвержденному </w:t>
      </w:r>
      <w:r w:rsidR="00BD229B">
        <w:rPr>
          <w:b/>
          <w:sz w:val="26"/>
          <w:szCs w:val="26"/>
        </w:rPr>
        <w:t>д</w:t>
      </w:r>
      <w:r w:rsidRPr="00CE1104">
        <w:rPr>
          <w:b/>
          <w:sz w:val="26"/>
          <w:szCs w:val="26"/>
        </w:rPr>
        <w:t>изайн-коду на территории</w:t>
      </w:r>
    </w:p>
    <w:p w:rsidR="00CE1104" w:rsidRPr="00CE1104" w:rsidRDefault="00BD229B" w:rsidP="00CE1104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Трубичинского</w:t>
      </w:r>
      <w:r w:rsidR="00CE1104" w:rsidRPr="00CE1104">
        <w:rPr>
          <w:b/>
          <w:sz w:val="26"/>
          <w:szCs w:val="26"/>
        </w:rPr>
        <w:t xml:space="preserve"> сельского поселения</w:t>
      </w:r>
    </w:p>
    <w:p w:rsidR="00F84F9F" w:rsidRPr="00F84F9F" w:rsidRDefault="00F84F9F" w:rsidP="00F84F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1. Настоящий Порядок регламентирует деятельность Администрации </w:t>
      </w:r>
      <w:r w:rsidR="003534D5">
        <w:rPr>
          <w:sz w:val="26"/>
          <w:szCs w:val="26"/>
        </w:rPr>
        <w:t>Трубичинского</w:t>
      </w: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 сельского поселения по осуществлению мероприятий, связанных с демонтажем, перемещением, временным хранением и утилизацией незаконно размещенных информационных конструкций (вывесок)</w:t>
      </w:r>
      <w:r w:rsidR="00A20BB1">
        <w:rPr>
          <w:rFonts w:eastAsia="Microsoft Sans Serif"/>
          <w:color w:val="000000"/>
          <w:sz w:val="26"/>
          <w:szCs w:val="26"/>
          <w:lang w:bidi="ru-RU"/>
        </w:rPr>
        <w:t xml:space="preserve"> (далее по тексту может именоваться – объект)</w:t>
      </w: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, не соответствующих утвержденному </w:t>
      </w:r>
      <w:r w:rsidR="003534D5">
        <w:rPr>
          <w:rFonts w:eastAsia="Microsoft Sans Serif"/>
          <w:color w:val="000000"/>
          <w:sz w:val="26"/>
          <w:szCs w:val="26"/>
          <w:lang w:bidi="ru-RU"/>
        </w:rPr>
        <w:t>д</w:t>
      </w: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изайн - коду на территории </w:t>
      </w:r>
      <w:r w:rsidR="003534D5">
        <w:rPr>
          <w:rFonts w:eastAsia="Microsoft Sans Serif"/>
          <w:color w:val="000000"/>
          <w:sz w:val="26"/>
          <w:szCs w:val="26"/>
          <w:lang w:bidi="ru-RU"/>
        </w:rPr>
        <w:t>Трубичинского</w:t>
      </w: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 сельского поселения</w:t>
      </w:r>
      <w:r w:rsidRPr="00CE1104">
        <w:rPr>
          <w:sz w:val="26"/>
          <w:szCs w:val="26"/>
        </w:rPr>
        <w:t>.</w:t>
      </w:r>
    </w:p>
    <w:p w:rsidR="00CE1104" w:rsidRPr="00CE1104" w:rsidRDefault="003534D5" w:rsidP="00CE1104">
      <w:pPr>
        <w:widowControl w:val="0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1104" w:rsidRPr="00CE1104">
        <w:rPr>
          <w:sz w:val="26"/>
          <w:szCs w:val="26"/>
        </w:rPr>
        <w:t xml:space="preserve">. Под демонтажем в рамках настоящего постановления понимаются мероприятия по отсоединению </w:t>
      </w:r>
      <w:r w:rsidR="00721943">
        <w:rPr>
          <w:sz w:val="26"/>
          <w:szCs w:val="26"/>
        </w:rPr>
        <w:t xml:space="preserve">информационных конструкций </w:t>
      </w:r>
      <w:proofErr w:type="gramStart"/>
      <w:r w:rsidR="00721943">
        <w:rPr>
          <w:sz w:val="26"/>
          <w:szCs w:val="26"/>
        </w:rPr>
        <w:t xml:space="preserve">( </w:t>
      </w:r>
      <w:proofErr w:type="gramEnd"/>
      <w:r w:rsidR="00721943">
        <w:rPr>
          <w:sz w:val="26"/>
          <w:szCs w:val="26"/>
        </w:rPr>
        <w:t xml:space="preserve">вывесок) от </w:t>
      </w:r>
      <w:r w:rsidR="00A20BB1">
        <w:rPr>
          <w:sz w:val="26"/>
          <w:szCs w:val="26"/>
        </w:rPr>
        <w:t xml:space="preserve">строения, </w:t>
      </w:r>
      <w:proofErr w:type="spellStart"/>
      <w:r w:rsidR="00A20BB1">
        <w:rPr>
          <w:sz w:val="26"/>
          <w:szCs w:val="26"/>
        </w:rPr>
        <w:t>соорежения</w:t>
      </w:r>
      <w:proofErr w:type="spellEnd"/>
      <w:r w:rsidR="00A20BB1">
        <w:rPr>
          <w:sz w:val="26"/>
          <w:szCs w:val="26"/>
        </w:rPr>
        <w:t>,</w:t>
      </w:r>
      <w:r w:rsidR="00CE1104" w:rsidRPr="00CE1104">
        <w:rPr>
          <w:sz w:val="26"/>
          <w:szCs w:val="26"/>
        </w:rPr>
        <w:t xml:space="preserve"> </w:t>
      </w:r>
      <w:r w:rsidR="00721943">
        <w:rPr>
          <w:sz w:val="26"/>
          <w:szCs w:val="26"/>
        </w:rPr>
        <w:t xml:space="preserve">на котором они установлены </w:t>
      </w:r>
      <w:r w:rsidR="00CE1104" w:rsidRPr="00CE1104">
        <w:rPr>
          <w:sz w:val="26"/>
          <w:szCs w:val="26"/>
        </w:rPr>
        <w:t xml:space="preserve">без нанесения несоразмерного ущерба </w:t>
      </w:r>
      <w:r w:rsidR="00E127DD">
        <w:rPr>
          <w:sz w:val="26"/>
          <w:szCs w:val="26"/>
        </w:rPr>
        <w:t xml:space="preserve">назначению </w:t>
      </w:r>
      <w:r w:rsidR="00CE1104" w:rsidRPr="00CE1104">
        <w:rPr>
          <w:sz w:val="26"/>
          <w:szCs w:val="26"/>
        </w:rPr>
        <w:t>объекта.</w:t>
      </w:r>
    </w:p>
    <w:p w:rsidR="00CE1104" w:rsidRPr="00CE1104" w:rsidRDefault="00CE1104" w:rsidP="00CE1104">
      <w:pPr>
        <w:widowControl w:val="0"/>
        <w:tabs>
          <w:tab w:val="left" w:pos="851"/>
          <w:tab w:val="left" w:pos="993"/>
          <w:tab w:val="left" w:pos="1134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Демонтажу подлежат </w:t>
      </w: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информационные конструкции (вывески), </w:t>
      </w:r>
      <w:r w:rsidRPr="00CE1104">
        <w:rPr>
          <w:sz w:val="26"/>
          <w:szCs w:val="26"/>
        </w:rPr>
        <w:t xml:space="preserve">размещенные на </w:t>
      </w:r>
      <w:r w:rsidR="00E127DD">
        <w:rPr>
          <w:sz w:val="26"/>
          <w:szCs w:val="26"/>
        </w:rPr>
        <w:t>объектах всех форм собственности</w:t>
      </w:r>
      <w:r w:rsidRPr="00CE1104">
        <w:rPr>
          <w:sz w:val="26"/>
          <w:szCs w:val="26"/>
        </w:rPr>
        <w:t>.</w:t>
      </w:r>
    </w:p>
    <w:p w:rsidR="00CE1104" w:rsidRPr="00CE1104" w:rsidRDefault="00CE1104" w:rsidP="00CE11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CE1104">
        <w:rPr>
          <w:spacing w:val="2"/>
          <w:sz w:val="26"/>
          <w:szCs w:val="26"/>
        </w:rPr>
        <w:t>Демонтаж информационных конструкций (вывесок), их транспортировка, включая сборно-разборные конструктивные элементы, а также хранение осуществляются подрядными организациями, с которыми заключены муниципальные контракты (договоры) в соответствии с действующим законодательством Российской Федерации (далее - Организация).</w:t>
      </w:r>
    </w:p>
    <w:p w:rsidR="00CE1104" w:rsidRPr="00CE1104" w:rsidRDefault="00CE1104" w:rsidP="00CE11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104">
        <w:rPr>
          <w:spacing w:val="2"/>
          <w:sz w:val="26"/>
          <w:szCs w:val="26"/>
        </w:rPr>
        <w:t xml:space="preserve">Финансирование мероприятий, связанных с демонтажем на территории </w:t>
      </w:r>
      <w:r w:rsidR="00606121">
        <w:rPr>
          <w:sz w:val="26"/>
          <w:szCs w:val="26"/>
        </w:rPr>
        <w:t>Трубичинского</w:t>
      </w:r>
      <w:r w:rsidRPr="00CE1104">
        <w:rPr>
          <w:spacing w:val="2"/>
          <w:sz w:val="26"/>
          <w:szCs w:val="26"/>
        </w:rPr>
        <w:t xml:space="preserve"> сельского поселения осуществляется за счет средств </w:t>
      </w:r>
      <w:r w:rsidRPr="009A3E98">
        <w:rPr>
          <w:spacing w:val="2"/>
          <w:sz w:val="26"/>
          <w:szCs w:val="26"/>
        </w:rPr>
        <w:t>местного бюджета</w:t>
      </w:r>
      <w:r w:rsidRPr="00CE1104">
        <w:rPr>
          <w:spacing w:val="2"/>
          <w:sz w:val="26"/>
          <w:szCs w:val="26"/>
        </w:rPr>
        <w:t>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pacing w:val="2"/>
          <w:sz w:val="26"/>
          <w:szCs w:val="26"/>
        </w:rPr>
        <w:t xml:space="preserve">Работу по выявлению </w:t>
      </w:r>
      <w:r w:rsidR="00606121">
        <w:rPr>
          <w:color w:val="000000"/>
          <w:spacing w:val="2"/>
          <w:sz w:val="26"/>
          <w:szCs w:val="26"/>
        </w:rPr>
        <w:t>несоответствующих информационных конструкций</w:t>
      </w:r>
      <w:r w:rsidRPr="00CE1104">
        <w:rPr>
          <w:color w:val="000000"/>
          <w:spacing w:val="2"/>
          <w:sz w:val="26"/>
          <w:szCs w:val="26"/>
        </w:rPr>
        <w:t xml:space="preserve"> на территории </w:t>
      </w:r>
      <w:r w:rsidR="00606121">
        <w:rPr>
          <w:sz w:val="26"/>
          <w:szCs w:val="26"/>
        </w:rPr>
        <w:t>Трубичинского</w:t>
      </w:r>
      <w:r w:rsidRPr="00CE1104">
        <w:rPr>
          <w:color w:val="000000"/>
          <w:spacing w:val="2"/>
          <w:sz w:val="26"/>
          <w:szCs w:val="26"/>
        </w:rPr>
        <w:t xml:space="preserve"> сельского поселения осуществляет</w:t>
      </w:r>
      <w:r w:rsidRPr="00CE1104">
        <w:rPr>
          <w:sz w:val="26"/>
          <w:szCs w:val="26"/>
        </w:rPr>
        <w:t xml:space="preserve"> Администрация </w:t>
      </w:r>
      <w:r w:rsidR="00606121">
        <w:rPr>
          <w:sz w:val="26"/>
          <w:szCs w:val="26"/>
        </w:rPr>
        <w:t xml:space="preserve">Трубичинского </w:t>
      </w:r>
      <w:r w:rsidRPr="00CE1104">
        <w:rPr>
          <w:sz w:val="26"/>
          <w:szCs w:val="26"/>
        </w:rPr>
        <w:t xml:space="preserve">сельского поселения </w:t>
      </w:r>
      <w:r w:rsidRPr="00CE1104">
        <w:rPr>
          <w:color w:val="000000"/>
          <w:spacing w:val="2"/>
          <w:sz w:val="26"/>
          <w:szCs w:val="26"/>
        </w:rPr>
        <w:t>(далее – уполномоченный орган).</w:t>
      </w:r>
    </w:p>
    <w:p w:rsidR="00CE1104" w:rsidRPr="00CE1104" w:rsidRDefault="00CE1104" w:rsidP="00CE110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 xml:space="preserve">Сведения </w:t>
      </w:r>
      <w:r w:rsidR="00985851">
        <w:rPr>
          <w:sz w:val="26"/>
          <w:szCs w:val="26"/>
        </w:rPr>
        <w:t>о несоответствующих информационных конструкциях</w:t>
      </w:r>
      <w:r w:rsidRPr="00CE1104">
        <w:rPr>
          <w:sz w:val="26"/>
          <w:szCs w:val="26"/>
        </w:rPr>
        <w:t xml:space="preserve"> могут быть выявлены путем рассмотрения жалоб населения, при проведении рейдов по пресечению несанкционированной уличной торговли, при проведении других мероприятий в рамках действующего законодательства Российской Федерации. Уполномоченный орган вправе направлять межведомственные запросы об установлении собственников </w:t>
      </w:r>
      <w:r w:rsidR="00985851">
        <w:rPr>
          <w:sz w:val="26"/>
          <w:szCs w:val="26"/>
        </w:rPr>
        <w:t>несоответствующих информационных конструкций</w:t>
      </w:r>
      <w:proofErr w:type="gramStart"/>
      <w:r w:rsidR="00985851">
        <w:rPr>
          <w:sz w:val="26"/>
          <w:szCs w:val="26"/>
        </w:rPr>
        <w:t>.</w:t>
      </w:r>
      <w:r w:rsidRPr="00CE1104">
        <w:rPr>
          <w:sz w:val="26"/>
          <w:szCs w:val="26"/>
        </w:rPr>
        <w:t>.</w:t>
      </w:r>
      <w:proofErr w:type="gramEnd"/>
    </w:p>
    <w:p w:rsidR="00CE1104" w:rsidRPr="00CE1104" w:rsidRDefault="00CE1104" w:rsidP="00CE11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На основании протокола комиссии Администрации </w:t>
      </w:r>
      <w:r w:rsidR="00985851">
        <w:rPr>
          <w:sz w:val="26"/>
          <w:szCs w:val="26"/>
        </w:rPr>
        <w:t>Трубичинского</w:t>
      </w:r>
      <w:r w:rsidRPr="00CE1104">
        <w:rPr>
          <w:sz w:val="26"/>
          <w:szCs w:val="26"/>
        </w:rPr>
        <w:t xml:space="preserve"> сельского поселения по решению вопросов о демонтаже, перемещении, временном хранении и утилизации незаконно размещенных информационных конструкций (вывесок), не соответствующих утвержденному </w:t>
      </w:r>
      <w:r w:rsidR="00985851">
        <w:rPr>
          <w:sz w:val="26"/>
          <w:szCs w:val="26"/>
        </w:rPr>
        <w:t>д</w:t>
      </w:r>
      <w:r w:rsidRPr="00CE1104">
        <w:rPr>
          <w:sz w:val="26"/>
          <w:szCs w:val="26"/>
        </w:rPr>
        <w:t xml:space="preserve">изайн - коду на территории </w:t>
      </w:r>
      <w:r w:rsidR="00985851">
        <w:rPr>
          <w:sz w:val="26"/>
          <w:szCs w:val="26"/>
        </w:rPr>
        <w:t>Трубичинского</w:t>
      </w:r>
      <w:r w:rsidRPr="00CE1104">
        <w:rPr>
          <w:sz w:val="26"/>
          <w:szCs w:val="26"/>
        </w:rPr>
        <w:t xml:space="preserve"> сельского поселения (далее - Комиссия), нормативно – правовым актом принимается решение о </w:t>
      </w:r>
      <w:r w:rsidR="00985851">
        <w:rPr>
          <w:sz w:val="26"/>
          <w:szCs w:val="26"/>
        </w:rPr>
        <w:t>демонтаже</w:t>
      </w:r>
      <w:r w:rsidRPr="00CE1104">
        <w:rPr>
          <w:sz w:val="26"/>
          <w:szCs w:val="26"/>
        </w:rPr>
        <w:t xml:space="preserve"> вышеуказанных объектов.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E1104">
        <w:rPr>
          <w:sz w:val="26"/>
          <w:szCs w:val="26"/>
        </w:rPr>
        <w:t>При выявлении объекта</w:t>
      </w:r>
      <w:r w:rsidR="00A0040F">
        <w:rPr>
          <w:sz w:val="26"/>
          <w:szCs w:val="26"/>
        </w:rPr>
        <w:t xml:space="preserve"> подлежащего демонтажу</w:t>
      </w:r>
      <w:r w:rsidRPr="00CE1104">
        <w:rPr>
          <w:sz w:val="26"/>
          <w:szCs w:val="26"/>
        </w:rPr>
        <w:t xml:space="preserve">, либо получении сведений о незаконно размещенных информационных конструкциях (вывесках), не соответствующих утвержденному </w:t>
      </w:r>
      <w:r w:rsidR="00A0040F">
        <w:rPr>
          <w:sz w:val="26"/>
          <w:szCs w:val="26"/>
        </w:rPr>
        <w:t>д</w:t>
      </w:r>
      <w:r w:rsidRPr="00CE1104">
        <w:rPr>
          <w:sz w:val="26"/>
          <w:szCs w:val="26"/>
        </w:rPr>
        <w:t xml:space="preserve">изайн - коду на территории </w:t>
      </w:r>
      <w:r w:rsidR="00A0040F">
        <w:rPr>
          <w:sz w:val="26"/>
          <w:szCs w:val="26"/>
        </w:rPr>
        <w:t>Трубичинского</w:t>
      </w:r>
      <w:r w:rsidRPr="00CE1104">
        <w:rPr>
          <w:sz w:val="26"/>
          <w:szCs w:val="26"/>
        </w:rPr>
        <w:t xml:space="preserve"> </w:t>
      </w:r>
      <w:r w:rsidRPr="00CE1104">
        <w:rPr>
          <w:sz w:val="26"/>
          <w:szCs w:val="26"/>
        </w:rPr>
        <w:lastRenderedPageBreak/>
        <w:t xml:space="preserve">сельского поселения, служащие уполномоченного органа в срок не позднее пяти рабочих дней со дня получения таких сведений проводят обследование места </w:t>
      </w:r>
      <w:r w:rsidR="00A0040F">
        <w:rPr>
          <w:sz w:val="26"/>
          <w:szCs w:val="26"/>
        </w:rPr>
        <w:t>размещения</w:t>
      </w:r>
      <w:r w:rsidRPr="00CE1104">
        <w:rPr>
          <w:sz w:val="26"/>
          <w:szCs w:val="26"/>
        </w:rPr>
        <w:t>, составляют акт обследования, согласно Приложению 1 к настоящему Порядку.</w:t>
      </w:r>
      <w:proofErr w:type="gramEnd"/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E1104">
        <w:rPr>
          <w:sz w:val="26"/>
          <w:szCs w:val="26"/>
        </w:rPr>
        <w:t xml:space="preserve">В случае установления, что выявленный объект расположен незаконно, </w:t>
      </w:r>
      <w:r w:rsidR="00A0040F">
        <w:rPr>
          <w:sz w:val="26"/>
          <w:szCs w:val="26"/>
        </w:rPr>
        <w:t xml:space="preserve">не соответствует утвержденному дизайн-коду </w:t>
      </w:r>
      <w:r w:rsidRPr="00CE1104">
        <w:rPr>
          <w:sz w:val="26"/>
          <w:szCs w:val="26"/>
        </w:rPr>
        <w:t xml:space="preserve">служащие уполномоченного органа составляют уведомление о фиксации </w:t>
      </w:r>
      <w:r w:rsidR="00280E7B">
        <w:rPr>
          <w:sz w:val="26"/>
          <w:szCs w:val="26"/>
        </w:rPr>
        <w:t>несоответствующего</w:t>
      </w:r>
      <w:r w:rsidRPr="00CE1104">
        <w:rPr>
          <w:sz w:val="26"/>
          <w:szCs w:val="26"/>
        </w:rPr>
        <w:t xml:space="preserve"> объекта по форме согласно Приложению 2 к настоящему Порядку (далее - уведомление) и в срок не позднее 10 рабочих дней со дня составления акта обследования доводят предложения о добровольном демонтаже нестационарного объекта до сведения собственника путем размещения уведомления на объекте с</w:t>
      </w:r>
      <w:proofErr w:type="gramEnd"/>
      <w:r w:rsidRPr="00CE1104">
        <w:rPr>
          <w:sz w:val="26"/>
          <w:szCs w:val="26"/>
        </w:rPr>
        <w:t xml:space="preserve"> фото - или </w:t>
      </w:r>
      <w:proofErr w:type="spellStart"/>
      <w:r w:rsidRPr="00CE1104">
        <w:rPr>
          <w:sz w:val="26"/>
          <w:szCs w:val="26"/>
        </w:rPr>
        <w:t>видеофиксацией</w:t>
      </w:r>
      <w:proofErr w:type="spellEnd"/>
      <w:r w:rsidRPr="00CE1104">
        <w:rPr>
          <w:sz w:val="26"/>
          <w:szCs w:val="26"/>
        </w:rPr>
        <w:t xml:space="preserve"> данного действия.</w:t>
      </w:r>
      <w:r w:rsidR="00D05E6F">
        <w:rPr>
          <w:sz w:val="26"/>
          <w:szCs w:val="26"/>
        </w:rPr>
        <w:t xml:space="preserve"> Может быть направлено письменное уведомление собственнику строения, на котором размещена вывеска.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Одновременно с составлением и размещением уведомления, на официальном сайте Администрации </w:t>
      </w:r>
      <w:r w:rsidR="00280E7B">
        <w:rPr>
          <w:sz w:val="26"/>
          <w:szCs w:val="26"/>
        </w:rPr>
        <w:t>Трубичинского</w:t>
      </w:r>
      <w:r w:rsidRPr="00CE1104">
        <w:rPr>
          <w:sz w:val="26"/>
          <w:szCs w:val="26"/>
        </w:rPr>
        <w:t xml:space="preserve"> сельского поселения (далее - официальный сайт) публикуется сообщение с предложением собственнику </w:t>
      </w:r>
      <w:r w:rsidR="001A39CA">
        <w:rPr>
          <w:sz w:val="26"/>
          <w:szCs w:val="26"/>
        </w:rPr>
        <w:t>осуществить добровольный демонтаж</w:t>
      </w:r>
      <w:r w:rsidRPr="00CE1104">
        <w:rPr>
          <w:sz w:val="26"/>
          <w:szCs w:val="26"/>
        </w:rPr>
        <w:t xml:space="preserve"> объекта в срок не позднее 10 рабочих дней со дня публикации сообщения.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Демонтаж незаконно установленного объекта считается исполненным в добровольном порядке, если объект демонтирован в срок, предложенный собственнику уведомлением. Факт добровольного демонтажа объекта фиксируется </w:t>
      </w:r>
      <w:r w:rsidRPr="00CE1104">
        <w:rPr>
          <w:bCs/>
          <w:spacing w:val="-5"/>
          <w:sz w:val="26"/>
          <w:szCs w:val="26"/>
        </w:rPr>
        <w:t>актом</w:t>
      </w:r>
      <w:r w:rsidRPr="00CE1104">
        <w:rPr>
          <w:bCs/>
          <w:spacing w:val="-11"/>
          <w:sz w:val="26"/>
          <w:szCs w:val="26"/>
        </w:rPr>
        <w:t xml:space="preserve"> о демонтаже (переносе) самовольно установленных </w:t>
      </w:r>
      <w:r w:rsidRPr="00CE1104">
        <w:rPr>
          <w:bCs/>
          <w:spacing w:val="-10"/>
          <w:sz w:val="26"/>
          <w:szCs w:val="26"/>
        </w:rPr>
        <w:t>объектов</w:t>
      </w:r>
      <w:r w:rsidRPr="00CE1104">
        <w:rPr>
          <w:sz w:val="26"/>
          <w:szCs w:val="26"/>
        </w:rPr>
        <w:t xml:space="preserve"> фотосъемкой места, на котором располагался объект (с указанием даты и времени).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В случае неисполнения собственником предложения о добровольном демонтаже </w:t>
      </w:r>
      <w:r w:rsidR="00280E7B">
        <w:rPr>
          <w:sz w:val="26"/>
          <w:szCs w:val="26"/>
        </w:rPr>
        <w:t>несоответствующего дизайн-коду</w:t>
      </w:r>
      <w:r w:rsidRPr="00CE1104">
        <w:rPr>
          <w:sz w:val="26"/>
          <w:szCs w:val="26"/>
        </w:rPr>
        <w:t xml:space="preserve"> объекта, в установленный в уведомлении срок: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материалы дела о незаконном размещении объекта не позднее 3 рабочих дней со дня истечения срока для добровольного демонтажа нестационарного объекта, указанного в пункте 6 настоящего Порядка, передаются в </w:t>
      </w:r>
      <w:r w:rsidRPr="00CE1104">
        <w:rPr>
          <w:color w:val="000000"/>
          <w:sz w:val="26"/>
          <w:szCs w:val="26"/>
        </w:rPr>
        <w:t>Комиссию</w:t>
      </w:r>
      <w:r w:rsidRPr="00CE1104">
        <w:rPr>
          <w:sz w:val="26"/>
          <w:szCs w:val="26"/>
        </w:rPr>
        <w:t>.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В случае необходимости осуществления межведомственных запросов, а также выяснения иных обстоятельств, имеющих значение для принятия законного и обоснованного решения вопроса о демонтаже объекта: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срок подачи материалов в Комиссию может быть продлен главой </w:t>
      </w:r>
      <w:r w:rsidR="00D43A70">
        <w:rPr>
          <w:sz w:val="26"/>
          <w:szCs w:val="26"/>
        </w:rPr>
        <w:t>Трубичинского</w:t>
      </w:r>
      <w:r w:rsidR="009A3E98" w:rsidRPr="009A3E98">
        <w:rPr>
          <w:sz w:val="26"/>
          <w:szCs w:val="26"/>
        </w:rPr>
        <w:t xml:space="preserve"> </w:t>
      </w:r>
      <w:r w:rsidRPr="00CE1104">
        <w:rPr>
          <w:sz w:val="26"/>
          <w:szCs w:val="26"/>
        </w:rPr>
        <w:t>сельского поселения, но не более чем на 30 календарных дней.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9. Заседание </w:t>
      </w:r>
      <w:r w:rsidRPr="00CE1104">
        <w:rPr>
          <w:color w:val="000000"/>
          <w:sz w:val="26"/>
          <w:szCs w:val="26"/>
        </w:rPr>
        <w:t>Комиссии</w:t>
      </w:r>
      <w:r w:rsidRPr="00CE1104">
        <w:rPr>
          <w:sz w:val="26"/>
          <w:szCs w:val="26"/>
        </w:rPr>
        <w:t xml:space="preserve"> должно быть проведено не позднее 14 дней со дня поступления материалов.</w:t>
      </w:r>
    </w:p>
    <w:p w:rsidR="00CE1104" w:rsidRPr="00CE1104" w:rsidRDefault="00CE1104" w:rsidP="00CE11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104">
        <w:rPr>
          <w:color w:val="000000"/>
          <w:sz w:val="26"/>
          <w:szCs w:val="26"/>
        </w:rPr>
        <w:t>Комиссия</w:t>
      </w:r>
      <w:r w:rsidRPr="00CE1104">
        <w:rPr>
          <w:sz w:val="26"/>
          <w:szCs w:val="26"/>
        </w:rPr>
        <w:t xml:space="preserve"> рассматривает акт обследования и иные материалы на заседании на предмет наличия оснований для демонтажа выявленного объекта или отсутствия оснований для демонтажа объекта. Заседание </w:t>
      </w:r>
      <w:r w:rsidRPr="00CE1104">
        <w:rPr>
          <w:color w:val="000000"/>
          <w:sz w:val="26"/>
          <w:szCs w:val="26"/>
        </w:rPr>
        <w:t>Комиссии</w:t>
      </w:r>
      <w:r w:rsidRPr="00CE1104">
        <w:rPr>
          <w:sz w:val="26"/>
          <w:szCs w:val="26"/>
        </w:rPr>
        <w:t xml:space="preserve"> оформляется протоколом.</w:t>
      </w:r>
    </w:p>
    <w:p w:rsidR="00CE1104" w:rsidRPr="00CE1104" w:rsidRDefault="00CE1104" w:rsidP="00CE1104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В случае если по результатам рассмотрения </w:t>
      </w:r>
      <w:r w:rsidRPr="00CE1104">
        <w:rPr>
          <w:color w:val="000000"/>
          <w:sz w:val="26"/>
          <w:szCs w:val="26"/>
        </w:rPr>
        <w:t>Комиссия</w:t>
      </w:r>
      <w:r w:rsidRPr="00CE1104">
        <w:rPr>
          <w:sz w:val="26"/>
          <w:szCs w:val="26"/>
        </w:rPr>
        <w:t xml:space="preserve"> придет к выводу о наличии оснований для демонтажа выявленного объекта, в течение пяти рабочих со дня заседания секретарем </w:t>
      </w:r>
      <w:r w:rsidRPr="00CE1104">
        <w:rPr>
          <w:color w:val="000000"/>
          <w:sz w:val="26"/>
          <w:szCs w:val="26"/>
        </w:rPr>
        <w:t>комиссии</w:t>
      </w:r>
      <w:r w:rsidRPr="00CE1104">
        <w:rPr>
          <w:color w:val="FF0000"/>
          <w:sz w:val="26"/>
          <w:szCs w:val="26"/>
        </w:rPr>
        <w:t xml:space="preserve"> </w:t>
      </w:r>
      <w:r w:rsidRPr="00CE1104">
        <w:rPr>
          <w:sz w:val="26"/>
          <w:szCs w:val="26"/>
        </w:rPr>
        <w:t xml:space="preserve">готовится проект </w:t>
      </w:r>
      <w:hyperlink w:anchor="P172" w:history="1">
        <w:r w:rsidRPr="00CE1104">
          <w:rPr>
            <w:sz w:val="26"/>
            <w:szCs w:val="26"/>
          </w:rPr>
          <w:t>распоряжения</w:t>
        </w:r>
      </w:hyperlink>
      <w:r w:rsidRPr="00CE1104">
        <w:rPr>
          <w:sz w:val="26"/>
          <w:szCs w:val="26"/>
        </w:rPr>
        <w:t xml:space="preserve"> о демонтаже </w:t>
      </w:r>
      <w:r w:rsidR="00D43A70">
        <w:rPr>
          <w:sz w:val="26"/>
          <w:szCs w:val="26"/>
        </w:rPr>
        <w:t>не соответствующего дизайн-коду</w:t>
      </w:r>
      <w:r w:rsidRPr="00CE1104">
        <w:rPr>
          <w:sz w:val="26"/>
          <w:szCs w:val="26"/>
        </w:rPr>
        <w:t xml:space="preserve"> объекта (далее - распоряжение), который передаётся на утверждение главе </w:t>
      </w:r>
      <w:r w:rsidR="00D43A70">
        <w:rPr>
          <w:sz w:val="26"/>
          <w:szCs w:val="26"/>
        </w:rPr>
        <w:t>Трубичинского</w:t>
      </w:r>
      <w:r w:rsidRPr="00CE1104">
        <w:rPr>
          <w:sz w:val="26"/>
          <w:szCs w:val="26"/>
        </w:rPr>
        <w:t xml:space="preserve"> сельского поселения.</w:t>
      </w:r>
    </w:p>
    <w:p w:rsidR="00CE1104" w:rsidRPr="00CE1104" w:rsidRDefault="00CE1104" w:rsidP="00CE1104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Проект распоряжения о демонтаже объекта должен содержать:</w:t>
      </w:r>
    </w:p>
    <w:p w:rsidR="00CE1104" w:rsidRPr="00CE1104" w:rsidRDefault="00CE1104" w:rsidP="00CE11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наименование (тип (вид) объекта, его размеры, описание, местоположение;</w:t>
      </w:r>
    </w:p>
    <w:p w:rsidR="00CE1104" w:rsidRPr="00CE1104" w:rsidRDefault="00CE1104" w:rsidP="00CE11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лицо, ответственное </w:t>
      </w:r>
      <w:proofErr w:type="gramStart"/>
      <w:r w:rsidRPr="00CE1104">
        <w:rPr>
          <w:sz w:val="26"/>
          <w:szCs w:val="26"/>
        </w:rPr>
        <w:t>за</w:t>
      </w:r>
      <w:proofErr w:type="gramEnd"/>
      <w:r w:rsidRPr="00CE1104">
        <w:rPr>
          <w:sz w:val="26"/>
          <w:szCs w:val="26"/>
        </w:rPr>
        <w:t>: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определение подрядной организации, заключение муниципального контракта (договора) в соответствии с действующим законодательством Российской Федерации (о демонтаже (переносу) объекта, в установленный срок осуществить выполнение </w:t>
      </w:r>
      <w:r w:rsidRPr="00CE1104">
        <w:rPr>
          <w:sz w:val="26"/>
          <w:szCs w:val="26"/>
        </w:rPr>
        <w:lastRenderedPageBreak/>
        <w:t>работ по демонтажу, перевозке и хранению объекта, с указанием адреса места хранения демонтированного объекта);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лицо, ответственное за организацию и контроль выполнения </w:t>
      </w:r>
      <w:proofErr w:type="gramStart"/>
      <w:r w:rsidRPr="00CE1104">
        <w:rPr>
          <w:sz w:val="26"/>
          <w:szCs w:val="26"/>
        </w:rPr>
        <w:t>работ</w:t>
      </w:r>
      <w:proofErr w:type="gramEnd"/>
      <w:r w:rsidRPr="00CE1104">
        <w:rPr>
          <w:sz w:val="26"/>
          <w:szCs w:val="26"/>
        </w:rPr>
        <w:t xml:space="preserve"> по демонтажу самовольно установленного нестационарного объекта.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В день издания (утверждения) распоряжения сотрудники уполномоченного органа: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размещают распоряжение на официальном сайте Администрации </w:t>
      </w:r>
      <w:r w:rsidR="00D43A70">
        <w:rPr>
          <w:sz w:val="26"/>
          <w:szCs w:val="26"/>
        </w:rPr>
        <w:t xml:space="preserve">Трубичинского </w:t>
      </w:r>
      <w:r w:rsidRPr="00CE1104">
        <w:rPr>
          <w:sz w:val="26"/>
          <w:szCs w:val="26"/>
        </w:rPr>
        <w:t>сельского поселения в информационно-телекоммуникационной сети Интернет;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размещают информацию о демонтаже </w:t>
      </w:r>
      <w:r w:rsidR="004669BE">
        <w:rPr>
          <w:sz w:val="26"/>
          <w:szCs w:val="26"/>
        </w:rPr>
        <w:t>объекта</w:t>
      </w:r>
      <w:r w:rsidRPr="00CE1104">
        <w:rPr>
          <w:sz w:val="26"/>
          <w:szCs w:val="26"/>
        </w:rPr>
        <w:t xml:space="preserve"> с фото - или </w:t>
      </w:r>
      <w:proofErr w:type="spellStart"/>
      <w:r w:rsidRPr="00CE1104">
        <w:rPr>
          <w:sz w:val="26"/>
          <w:szCs w:val="26"/>
        </w:rPr>
        <w:t>видеофиксацией</w:t>
      </w:r>
      <w:proofErr w:type="spellEnd"/>
      <w:r w:rsidRPr="00CE1104">
        <w:rPr>
          <w:sz w:val="26"/>
          <w:szCs w:val="26"/>
        </w:rPr>
        <w:t>;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в случае если известен собственник объекта, направляют копию распоряжения собственнику объекта (заказным письмом, телеграммой, иным способом, подтверждающим получение копии распоряжения).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12. Демонтаж объекта производится в присутствии служащих Администрации </w:t>
      </w:r>
      <w:r w:rsidR="004669BE">
        <w:rPr>
          <w:sz w:val="26"/>
          <w:szCs w:val="26"/>
        </w:rPr>
        <w:t>Трубичинского</w:t>
      </w:r>
      <w:r w:rsidRPr="00CE1104">
        <w:rPr>
          <w:color w:val="000000"/>
          <w:sz w:val="26"/>
          <w:szCs w:val="26"/>
        </w:rPr>
        <w:t xml:space="preserve"> сельского поселения, сотрудников МО МВД России «</w:t>
      </w:r>
      <w:r w:rsidR="004669BE">
        <w:rPr>
          <w:color w:val="000000"/>
          <w:sz w:val="26"/>
          <w:szCs w:val="26"/>
        </w:rPr>
        <w:t>Новгородский» (по согласованию)</w:t>
      </w:r>
      <w:r w:rsidRPr="00CE1104">
        <w:rPr>
          <w:sz w:val="26"/>
          <w:szCs w:val="26"/>
        </w:rPr>
        <w:t>. Для фиксации процедуры демонтажа используются технические средства фот</w:t>
      </w:r>
      <w:proofErr w:type="gramStart"/>
      <w:r w:rsidRPr="00CE1104">
        <w:rPr>
          <w:sz w:val="26"/>
          <w:szCs w:val="26"/>
        </w:rPr>
        <w:t>о-</w:t>
      </w:r>
      <w:proofErr w:type="gramEnd"/>
      <w:r w:rsidRPr="00CE1104">
        <w:rPr>
          <w:sz w:val="26"/>
          <w:szCs w:val="26"/>
        </w:rPr>
        <w:t>, или видеосъемки.</w:t>
      </w:r>
    </w:p>
    <w:p w:rsidR="00CE1104" w:rsidRPr="00CE1104" w:rsidRDefault="00AD7872" w:rsidP="00CE1104">
      <w:pPr>
        <w:ind w:firstLine="709"/>
        <w:jc w:val="both"/>
        <w:rPr>
          <w:sz w:val="26"/>
          <w:szCs w:val="26"/>
        </w:rPr>
      </w:pPr>
      <w:hyperlink w:anchor="P283" w:history="1">
        <w:r w:rsidR="00CE1104" w:rsidRPr="00CE1104">
          <w:rPr>
            <w:color w:val="000000"/>
            <w:sz w:val="26"/>
            <w:szCs w:val="26"/>
          </w:rPr>
          <w:t>Акт</w:t>
        </w:r>
      </w:hyperlink>
      <w:r w:rsidR="00CE1104" w:rsidRPr="00CE1104">
        <w:rPr>
          <w:sz w:val="26"/>
          <w:szCs w:val="26"/>
        </w:rPr>
        <w:t xml:space="preserve"> о демонтаже объекта составляется </w:t>
      </w:r>
      <w:r w:rsidR="00CE1104" w:rsidRPr="00CE1104">
        <w:rPr>
          <w:color w:val="000000"/>
          <w:sz w:val="26"/>
          <w:szCs w:val="26"/>
        </w:rPr>
        <w:t>служащими уполномоченного органа по завершении демонтаж</w:t>
      </w:r>
      <w:r w:rsidR="00E95095">
        <w:rPr>
          <w:color w:val="000000"/>
          <w:sz w:val="26"/>
          <w:szCs w:val="26"/>
        </w:rPr>
        <w:t>а по форме согласно Приложению 3</w:t>
      </w:r>
      <w:r w:rsidR="00CE1104" w:rsidRPr="00CE1104">
        <w:rPr>
          <w:sz w:val="26"/>
          <w:szCs w:val="26"/>
        </w:rPr>
        <w:t xml:space="preserve"> к настоящему Порядку.</w:t>
      </w:r>
    </w:p>
    <w:p w:rsidR="00CE1104" w:rsidRPr="00CE1104" w:rsidRDefault="00CE1104" w:rsidP="00CE1104">
      <w:pPr>
        <w:numPr>
          <w:ilvl w:val="0"/>
          <w:numId w:val="23"/>
        </w:numPr>
        <w:ind w:left="0" w:firstLine="708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Демонтированный объект подлежит вывозу подрядной организацией, </w:t>
      </w:r>
      <w:r w:rsidRPr="00CE1104">
        <w:rPr>
          <w:spacing w:val="2"/>
          <w:sz w:val="26"/>
          <w:szCs w:val="26"/>
        </w:rPr>
        <w:t>с которой заключен муниципальный контракт (договор) в соответствии с действующим законодательством Российской Федерации</w:t>
      </w:r>
      <w:r w:rsidRPr="00CE1104">
        <w:rPr>
          <w:sz w:val="26"/>
          <w:szCs w:val="26"/>
        </w:rPr>
        <w:t xml:space="preserve"> </w:t>
      </w:r>
      <w:proofErr w:type="gramStart"/>
      <w:r w:rsidRPr="00CE1104">
        <w:rPr>
          <w:sz w:val="26"/>
          <w:szCs w:val="26"/>
        </w:rPr>
        <w:t>в место хранения</w:t>
      </w:r>
      <w:proofErr w:type="gramEnd"/>
      <w:r w:rsidRPr="00CE1104">
        <w:rPr>
          <w:sz w:val="26"/>
          <w:szCs w:val="26"/>
        </w:rPr>
        <w:t xml:space="preserve">, в соответствии с распоряжением о демонтаже. Передача на ответственное хранение осуществляется в соответствии с </w:t>
      </w:r>
      <w:hyperlink w:anchor="P350" w:history="1">
        <w:r w:rsidRPr="00CE1104">
          <w:rPr>
            <w:color w:val="000000"/>
            <w:sz w:val="26"/>
            <w:szCs w:val="26"/>
          </w:rPr>
          <w:t>актом</w:t>
        </w:r>
      </w:hyperlink>
      <w:r w:rsidRPr="00CE1104">
        <w:rPr>
          <w:sz w:val="26"/>
          <w:szCs w:val="26"/>
        </w:rPr>
        <w:t xml:space="preserve"> приема-передачи объекта на хранение по форме согласно </w:t>
      </w:r>
      <w:r w:rsidR="00E95095">
        <w:rPr>
          <w:color w:val="000000"/>
          <w:sz w:val="26"/>
          <w:szCs w:val="26"/>
        </w:rPr>
        <w:t>Приложению 4</w:t>
      </w:r>
      <w:r w:rsidRPr="00CE1104">
        <w:rPr>
          <w:color w:val="000000"/>
          <w:sz w:val="26"/>
          <w:szCs w:val="26"/>
        </w:rPr>
        <w:t xml:space="preserve"> к</w:t>
      </w:r>
      <w:r w:rsidRPr="00CE1104">
        <w:rPr>
          <w:sz w:val="26"/>
          <w:szCs w:val="26"/>
        </w:rPr>
        <w:t xml:space="preserve"> настоящему Порядку.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>Демонтированный объект подлежит возврату собственнику после перечисления им денежных сре</w:t>
      </w:r>
      <w:proofErr w:type="gramStart"/>
      <w:r w:rsidRPr="00CE1104">
        <w:rPr>
          <w:sz w:val="26"/>
          <w:szCs w:val="26"/>
        </w:rPr>
        <w:t>дств в д</w:t>
      </w:r>
      <w:proofErr w:type="gramEnd"/>
      <w:r w:rsidRPr="00CE1104">
        <w:rPr>
          <w:sz w:val="26"/>
          <w:szCs w:val="26"/>
        </w:rPr>
        <w:t xml:space="preserve">оход бюджета </w:t>
      </w:r>
      <w:r w:rsidR="004669BE">
        <w:rPr>
          <w:sz w:val="26"/>
          <w:szCs w:val="26"/>
        </w:rPr>
        <w:t>Трубичинского</w:t>
      </w:r>
      <w:r w:rsidRPr="00CE1104">
        <w:rPr>
          <w:sz w:val="26"/>
          <w:szCs w:val="26"/>
        </w:rPr>
        <w:t xml:space="preserve"> сельского поселения в объеме ранее понесенных расходов, связанных с мероприятиями по демонтажу объекта, с составлением акта приема-передачи. Для возврата объекта собственник </w:t>
      </w:r>
      <w:r w:rsidRPr="00CE1104">
        <w:rPr>
          <w:color w:val="000000"/>
          <w:sz w:val="26"/>
          <w:szCs w:val="26"/>
        </w:rPr>
        <w:t>объекта должен представить документы, подтверждающие его право собственности на демонтированный объект.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К расходам Администрации </w:t>
      </w:r>
      <w:r w:rsidR="009631E9">
        <w:rPr>
          <w:sz w:val="26"/>
          <w:szCs w:val="26"/>
        </w:rPr>
        <w:t>Трубичинского</w:t>
      </w:r>
      <w:r w:rsidRPr="00CE1104">
        <w:rPr>
          <w:color w:val="000000"/>
          <w:sz w:val="26"/>
          <w:szCs w:val="26"/>
        </w:rPr>
        <w:t xml:space="preserve"> сельского поселения, связанным с мероприятиями по демонтажу объекта, относятся: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 - расходы на демонтаж, перевозку и хранение демонтированного объекта;</w:t>
      </w:r>
    </w:p>
    <w:p w:rsidR="00CE1104" w:rsidRPr="00CE1104" w:rsidRDefault="00CE1104" w:rsidP="009631E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 Невостребованный демонтированный объект подлеж</w:t>
      </w:r>
      <w:r w:rsidR="009631E9">
        <w:rPr>
          <w:color w:val="000000"/>
          <w:sz w:val="26"/>
          <w:szCs w:val="26"/>
        </w:rPr>
        <w:t>и</w:t>
      </w:r>
      <w:r w:rsidRPr="00CE1104">
        <w:rPr>
          <w:color w:val="000000"/>
          <w:sz w:val="26"/>
          <w:szCs w:val="26"/>
        </w:rPr>
        <w:t>т хранению организацией, указанной в распоряжении, в месте хранения в соответствии с распоряжением о демонтаже в течение 30 календарных дней со дня демонтажа объекта.</w:t>
      </w:r>
    </w:p>
    <w:p w:rsidR="00CE1104" w:rsidRPr="00CE1104" w:rsidRDefault="00CE1104" w:rsidP="00CE11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Администрация </w:t>
      </w:r>
      <w:r w:rsidR="009631E9">
        <w:rPr>
          <w:color w:val="000000"/>
          <w:sz w:val="26"/>
          <w:szCs w:val="26"/>
        </w:rPr>
        <w:t>Трубичинского</w:t>
      </w:r>
      <w:r w:rsidRPr="00CE1104">
        <w:rPr>
          <w:color w:val="000000"/>
          <w:sz w:val="26"/>
          <w:szCs w:val="26"/>
        </w:rPr>
        <w:t xml:space="preserve"> сельского поселения, подрядная организация, указанные в распоряжении, не несут ответственность за техническое состояние объекта и иных материальных ценностей</w:t>
      </w:r>
      <w:r w:rsidR="009631E9">
        <w:rPr>
          <w:color w:val="000000"/>
          <w:sz w:val="26"/>
          <w:szCs w:val="26"/>
        </w:rPr>
        <w:t xml:space="preserve">, </w:t>
      </w:r>
      <w:r w:rsidRPr="00CE1104">
        <w:rPr>
          <w:color w:val="000000"/>
          <w:sz w:val="26"/>
          <w:szCs w:val="26"/>
        </w:rPr>
        <w:t>пришедшие в негодность в течение срока хранения по причине истечения срока реализации.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>За информацией о порядке возврата демонтированных объектов лица, имеющие основания для заявления прав на объект</w:t>
      </w:r>
      <w:r w:rsidRPr="00CE1104">
        <w:rPr>
          <w:sz w:val="26"/>
          <w:szCs w:val="26"/>
        </w:rPr>
        <w:t xml:space="preserve"> могут обратиться в Администрацию </w:t>
      </w:r>
      <w:r w:rsidR="009631E9">
        <w:rPr>
          <w:sz w:val="26"/>
          <w:szCs w:val="26"/>
        </w:rPr>
        <w:t>Трубичинского</w:t>
      </w:r>
      <w:r w:rsidR="000D76B8">
        <w:rPr>
          <w:sz w:val="26"/>
          <w:szCs w:val="26"/>
        </w:rPr>
        <w:t xml:space="preserve"> сельского поселения в течение 30</w:t>
      </w:r>
      <w:r w:rsidR="00473AF2">
        <w:rPr>
          <w:sz w:val="26"/>
          <w:szCs w:val="26"/>
        </w:rPr>
        <w:t xml:space="preserve"> календарных</w:t>
      </w:r>
      <w:r w:rsidR="000D76B8">
        <w:rPr>
          <w:sz w:val="26"/>
          <w:szCs w:val="26"/>
        </w:rPr>
        <w:t xml:space="preserve"> дней со дня демонтажа.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>Собственники, возместившие все расходы, производят вывоз имущества с места его временного хранения за счет собственных средств.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>В случае</w:t>
      </w:r>
      <w:proofErr w:type="gramStart"/>
      <w:r w:rsidRPr="00CE1104">
        <w:rPr>
          <w:sz w:val="26"/>
          <w:szCs w:val="26"/>
        </w:rPr>
        <w:t>,</w:t>
      </w:r>
      <w:proofErr w:type="gramEnd"/>
      <w:r w:rsidRPr="00CE1104">
        <w:rPr>
          <w:sz w:val="26"/>
          <w:szCs w:val="26"/>
        </w:rPr>
        <w:t xml:space="preserve"> если в течение срока, указанного в пункте 14 настоящего Порядка, собственник не обращается за демонтированным объектом или иным образом осуществляет </w:t>
      </w:r>
      <w:r w:rsidRPr="00CE1104">
        <w:rPr>
          <w:color w:val="000000"/>
          <w:sz w:val="26"/>
          <w:szCs w:val="26"/>
        </w:rPr>
        <w:t xml:space="preserve">действия (бездействие) с целью отказа от прав собственности на него, уполномоченный орган проводит мероприятия по признанию имущества бесхозяйным </w:t>
      </w:r>
      <w:r w:rsidRPr="00CE1104">
        <w:rPr>
          <w:color w:val="000000"/>
          <w:sz w:val="26"/>
          <w:szCs w:val="26"/>
        </w:rPr>
        <w:lastRenderedPageBreak/>
        <w:t xml:space="preserve">и постановке его на учёт в качестве такового в соответствии с действующим законодательством Российской Федерации, с последующей реализацией права (при </w:t>
      </w:r>
      <w:proofErr w:type="gramStart"/>
      <w:r w:rsidRPr="00CE1104">
        <w:rPr>
          <w:color w:val="000000"/>
          <w:sz w:val="26"/>
          <w:szCs w:val="26"/>
        </w:rPr>
        <w:t>наличии</w:t>
      </w:r>
      <w:proofErr w:type="gramEnd"/>
      <w:r w:rsidRPr="00CE1104">
        <w:rPr>
          <w:color w:val="000000"/>
          <w:sz w:val="26"/>
          <w:szCs w:val="26"/>
        </w:rPr>
        <w:t xml:space="preserve"> необходимости) признания права собственности на данные объекты в порядке, установленном действующим законодательством Российской Федерации.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>В случае отсутствия денежных сре</w:t>
      </w:r>
      <w:proofErr w:type="gramStart"/>
      <w:r w:rsidRPr="00CE1104">
        <w:rPr>
          <w:color w:val="000000"/>
          <w:sz w:val="26"/>
          <w:szCs w:val="26"/>
        </w:rPr>
        <w:t>дств в б</w:t>
      </w:r>
      <w:proofErr w:type="gramEnd"/>
      <w:r w:rsidRPr="00CE1104">
        <w:rPr>
          <w:color w:val="000000"/>
          <w:sz w:val="26"/>
          <w:szCs w:val="26"/>
        </w:rPr>
        <w:t xml:space="preserve">юджете </w:t>
      </w:r>
      <w:r w:rsidR="001A39CA">
        <w:rPr>
          <w:sz w:val="26"/>
          <w:szCs w:val="26"/>
        </w:rPr>
        <w:t>Трубичинского</w:t>
      </w:r>
      <w:r w:rsidRPr="00CE1104">
        <w:rPr>
          <w:color w:val="000000"/>
          <w:sz w:val="26"/>
          <w:szCs w:val="26"/>
        </w:rPr>
        <w:t xml:space="preserve"> сельского поселения, необходимых для финансирования демонтажных работ, спор о демонтаже объектов разрешается в судебном порядке.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  <w:shd w:val="clear" w:color="auto" w:fill="FFFFFF"/>
        </w:rPr>
        <w:t xml:space="preserve">В случаях неисполнения владельцем объекта (если такой владелец известен) </w:t>
      </w:r>
      <w:r w:rsidRPr="00CE1104">
        <w:rPr>
          <w:color w:val="000000"/>
          <w:sz w:val="26"/>
          <w:szCs w:val="26"/>
        </w:rPr>
        <w:t>предложения</w:t>
      </w:r>
      <w:r w:rsidRPr="00CE1104">
        <w:rPr>
          <w:color w:val="000000"/>
          <w:sz w:val="26"/>
          <w:szCs w:val="26"/>
          <w:shd w:val="clear" w:color="auto" w:fill="FFFFFF"/>
        </w:rPr>
        <w:t>, указанного в          п. 6 настоящего Порядка, при возникновении вопросов</w:t>
      </w:r>
      <w:r w:rsidRPr="00CE1104">
        <w:rPr>
          <w:color w:val="000000"/>
          <w:sz w:val="26"/>
          <w:szCs w:val="26"/>
        </w:rPr>
        <w:t xml:space="preserve"> и противоречий, спор о </w:t>
      </w:r>
      <w:r w:rsidR="001A39CA">
        <w:rPr>
          <w:color w:val="000000"/>
          <w:sz w:val="26"/>
          <w:szCs w:val="26"/>
        </w:rPr>
        <w:t>демонтаже</w:t>
      </w:r>
      <w:r w:rsidRPr="00CE1104">
        <w:rPr>
          <w:color w:val="000000"/>
          <w:sz w:val="26"/>
          <w:szCs w:val="26"/>
        </w:rPr>
        <w:t xml:space="preserve"> объекта разрешается в судебном порядке.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>Течение сроков указанных</w:t>
      </w:r>
      <w:r w:rsidRPr="00CE1104">
        <w:rPr>
          <w:sz w:val="26"/>
          <w:szCs w:val="26"/>
        </w:rPr>
        <w:t xml:space="preserve"> в настоящем Порядке приостанавливаются до вступления судебного решения по спорному вопросу в законную силу.</w:t>
      </w:r>
    </w:p>
    <w:p w:rsidR="00CE1104" w:rsidRPr="00CE1104" w:rsidRDefault="00CE1104" w:rsidP="00CE110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6624C" w:rsidRDefault="00F6624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1104" w:rsidRPr="00CE1104" w:rsidRDefault="00CE1104" w:rsidP="00CE110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outlineLvl w:val="1"/>
        <w:rPr>
          <w:sz w:val="24"/>
        </w:rPr>
      </w:pPr>
      <w:r w:rsidRPr="00CE1104">
        <w:rPr>
          <w:sz w:val="24"/>
        </w:rPr>
        <w:t xml:space="preserve">         Приложение 1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  <w:r w:rsidRPr="00CE1104">
        <w:rPr>
          <w:sz w:val="24"/>
        </w:rPr>
        <w:t>к Порядку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E1104">
        <w:rPr>
          <w:b/>
          <w:sz w:val="24"/>
        </w:rPr>
        <w:t>Акт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E1104">
        <w:rPr>
          <w:b/>
          <w:sz w:val="24"/>
        </w:rPr>
        <w:t xml:space="preserve">обследования места </w:t>
      </w:r>
      <w:r w:rsidR="00580CF7">
        <w:rPr>
          <w:b/>
          <w:sz w:val="24"/>
        </w:rPr>
        <w:t>размещенной</w:t>
      </w:r>
      <w:r w:rsidRPr="00CE1104">
        <w:rPr>
          <w:b/>
          <w:sz w:val="24"/>
        </w:rPr>
        <w:t xml:space="preserve"> информационной конструкцией (вывеской), не соответствующие утвержденному </w:t>
      </w:r>
      <w:r w:rsidR="00580CF7">
        <w:rPr>
          <w:b/>
          <w:sz w:val="24"/>
        </w:rPr>
        <w:t>д</w:t>
      </w:r>
      <w:r w:rsidRPr="00CE1104">
        <w:rPr>
          <w:b/>
          <w:sz w:val="24"/>
        </w:rPr>
        <w:t>изайн - коду на территории</w:t>
      </w:r>
    </w:p>
    <w:p w:rsidR="00CE1104" w:rsidRPr="00CE1104" w:rsidRDefault="00580CF7" w:rsidP="00CE11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Трубичинского </w:t>
      </w:r>
      <w:r w:rsidR="00CE1104" w:rsidRPr="00CE1104">
        <w:rPr>
          <w:b/>
          <w:sz w:val="24"/>
        </w:rPr>
        <w:t>сельского поселения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CE1104" w:rsidRPr="00CE1104" w:rsidRDefault="00580CF7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д. Трубичино</w:t>
      </w:r>
      <w:r w:rsidR="00CE1104" w:rsidRPr="00CE1104">
        <w:rPr>
          <w:sz w:val="24"/>
        </w:rPr>
        <w:tab/>
      </w:r>
      <w:r w:rsidR="00CE1104" w:rsidRPr="00CE1104">
        <w:rPr>
          <w:sz w:val="24"/>
        </w:rPr>
        <w:tab/>
      </w:r>
      <w:r w:rsidR="00CE1104" w:rsidRPr="00CE1104">
        <w:rPr>
          <w:sz w:val="24"/>
        </w:rPr>
        <w:tab/>
      </w:r>
      <w:r w:rsidR="00CE1104" w:rsidRPr="00CE1104">
        <w:rPr>
          <w:sz w:val="24"/>
        </w:rPr>
        <w:tab/>
      </w:r>
      <w:r w:rsidR="00CE1104" w:rsidRPr="00CE1104">
        <w:rPr>
          <w:sz w:val="24"/>
        </w:rPr>
        <w:tab/>
      </w:r>
      <w:r w:rsidR="00CE1104" w:rsidRPr="00CE1104">
        <w:rPr>
          <w:sz w:val="24"/>
        </w:rPr>
        <w:tab/>
      </w:r>
      <w:r w:rsidR="00CE1104" w:rsidRPr="00CE1104">
        <w:rPr>
          <w:sz w:val="24"/>
        </w:rPr>
        <w:tab/>
      </w:r>
      <w:r w:rsidR="00CE1104" w:rsidRPr="00CE1104">
        <w:rPr>
          <w:sz w:val="24"/>
        </w:rPr>
        <w:tab/>
      </w:r>
      <w:r w:rsidR="00CE1104" w:rsidRPr="00CE1104">
        <w:rPr>
          <w:sz w:val="24"/>
        </w:rPr>
        <w:tab/>
        <w:t>«____»________20___г.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left="6372" w:firstLine="708"/>
        <w:jc w:val="both"/>
        <w:rPr>
          <w:sz w:val="24"/>
        </w:rPr>
      </w:pPr>
      <w:r w:rsidRPr="00CE1104">
        <w:rPr>
          <w:sz w:val="24"/>
        </w:rPr>
        <w:t>_______час</w:t>
      </w:r>
      <w:proofErr w:type="gramStart"/>
      <w:r w:rsidRPr="00CE1104">
        <w:rPr>
          <w:sz w:val="24"/>
        </w:rPr>
        <w:t>.</w:t>
      </w:r>
      <w:proofErr w:type="gramEnd"/>
      <w:r w:rsidRPr="00CE1104">
        <w:rPr>
          <w:sz w:val="24"/>
        </w:rPr>
        <w:t xml:space="preserve"> ______</w:t>
      </w:r>
      <w:proofErr w:type="gramStart"/>
      <w:r w:rsidRPr="00CE1104">
        <w:rPr>
          <w:sz w:val="24"/>
        </w:rPr>
        <w:t>м</w:t>
      </w:r>
      <w:proofErr w:type="gramEnd"/>
      <w:r w:rsidRPr="00CE1104">
        <w:rPr>
          <w:sz w:val="24"/>
        </w:rPr>
        <w:t>ин.</w:t>
      </w:r>
    </w:p>
    <w:p w:rsidR="00CE1104" w:rsidRPr="00CE1104" w:rsidRDefault="00CE1104" w:rsidP="00F6624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Акт составлен: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CE1104">
        <w:rPr>
          <w:sz w:val="24"/>
        </w:rPr>
        <w:t xml:space="preserve">______________________________________________________________________________(место составления акта и кем </w:t>
      </w:r>
      <w:proofErr w:type="gramStart"/>
      <w:r w:rsidRPr="00CE1104">
        <w:rPr>
          <w:sz w:val="24"/>
        </w:rPr>
        <w:t>составлен</w:t>
      </w:r>
      <w:proofErr w:type="gramEnd"/>
      <w:r w:rsidRPr="00CE1104">
        <w:rPr>
          <w:sz w:val="24"/>
        </w:rPr>
        <w:t xml:space="preserve"> должность, ФИО)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CE1104">
        <w:rPr>
          <w:sz w:val="24"/>
        </w:rPr>
        <w:t xml:space="preserve">Проведено обследование места </w:t>
      </w:r>
      <w:r w:rsidR="00580CF7">
        <w:rPr>
          <w:sz w:val="24"/>
        </w:rPr>
        <w:t>информационной конструкции (вывески)</w:t>
      </w:r>
      <w:r w:rsidR="00FA046C">
        <w:rPr>
          <w:sz w:val="24"/>
        </w:rPr>
        <w:t xml:space="preserve">, не соответствующей </w:t>
      </w:r>
      <w:proofErr w:type="gramStart"/>
      <w:r w:rsidR="00FA046C">
        <w:rPr>
          <w:sz w:val="24"/>
        </w:rPr>
        <w:t>утвержденному</w:t>
      </w:r>
      <w:proofErr w:type="gramEnd"/>
      <w:r w:rsidR="00FA046C">
        <w:rPr>
          <w:sz w:val="24"/>
        </w:rPr>
        <w:t xml:space="preserve"> дизайн-коду</w:t>
      </w:r>
      <w:r w:rsidRPr="00CE1104">
        <w:rPr>
          <w:sz w:val="24"/>
        </w:rPr>
        <w:t xml:space="preserve"> на 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В результате обследования установлено: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1.</w:t>
      </w:r>
      <w:r w:rsidRPr="00CE1104">
        <w:rPr>
          <w:sz w:val="24"/>
        </w:rPr>
        <w:tab/>
      </w:r>
      <w:r w:rsidR="00FA046C">
        <w:rPr>
          <w:sz w:val="24"/>
        </w:rPr>
        <w:t>Описание строения, на котором размещена вывеска</w:t>
      </w:r>
      <w:r w:rsidRPr="00CE1104">
        <w:rPr>
          <w:sz w:val="24"/>
        </w:rPr>
        <w:t>______________________________.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2.</w:t>
      </w:r>
      <w:r w:rsidRPr="00CE1104">
        <w:rPr>
          <w:sz w:val="24"/>
        </w:rPr>
        <w:tab/>
        <w:t xml:space="preserve">Вид </w:t>
      </w:r>
      <w:r w:rsidR="00FA046C">
        <w:rPr>
          <w:sz w:val="24"/>
        </w:rPr>
        <w:t>вывески</w:t>
      </w:r>
      <w:r w:rsidRPr="00CE1104">
        <w:rPr>
          <w:sz w:val="24"/>
        </w:rPr>
        <w:t xml:space="preserve"> (материал изготовления) 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3.</w:t>
      </w:r>
      <w:r w:rsidRPr="00CE1104">
        <w:rPr>
          <w:sz w:val="24"/>
        </w:rPr>
        <w:tab/>
        <w:t xml:space="preserve">Наличие документов на </w:t>
      </w:r>
      <w:r w:rsidR="00FA046C">
        <w:rPr>
          <w:sz w:val="24"/>
        </w:rPr>
        <w:t>строение</w:t>
      </w:r>
      <w:r w:rsidRPr="00CE1104">
        <w:rPr>
          <w:sz w:val="24"/>
        </w:rPr>
        <w:t xml:space="preserve"> ___________________________________________________________________________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4.</w:t>
      </w:r>
      <w:r w:rsidRPr="00CE1104">
        <w:rPr>
          <w:sz w:val="24"/>
        </w:rPr>
        <w:tab/>
        <w:t xml:space="preserve">Использование </w:t>
      </w:r>
      <w:r w:rsidR="00FA046C">
        <w:rPr>
          <w:sz w:val="24"/>
        </w:rPr>
        <w:t>вывески</w:t>
      </w:r>
      <w:r w:rsidRPr="00CE1104">
        <w:rPr>
          <w:sz w:val="24"/>
        </w:rPr>
        <w:t xml:space="preserve"> в прошлом, в настоящее время: ___________________________________________________________________________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5.</w:t>
      </w:r>
      <w:r w:rsidRPr="00CE1104">
        <w:rPr>
          <w:sz w:val="24"/>
        </w:rPr>
        <w:tab/>
        <w:t xml:space="preserve">Место расположения </w:t>
      </w:r>
      <w:r w:rsidR="00FA046C">
        <w:rPr>
          <w:sz w:val="24"/>
        </w:rPr>
        <w:t>вывески</w:t>
      </w:r>
      <w:r w:rsidRPr="00CE1104">
        <w:rPr>
          <w:sz w:val="24"/>
        </w:rPr>
        <w:t>___________________________________________</w:t>
      </w:r>
      <w:r w:rsidR="00FA046C">
        <w:rPr>
          <w:sz w:val="24"/>
        </w:rPr>
        <w:t>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</w:t>
      </w:r>
    </w:p>
    <w:p w:rsidR="00CE1104" w:rsidRPr="00CE1104" w:rsidRDefault="00041C9B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</w:t>
      </w:r>
      <w:r w:rsidR="00CE1104" w:rsidRPr="00CE1104">
        <w:rPr>
          <w:sz w:val="24"/>
        </w:rPr>
        <w:t>. Иное:__________________________________________________________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Акт обследования составлен: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       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(ФИО</w:t>
      </w:r>
      <w:proofErr w:type="gramStart"/>
      <w:r w:rsidRPr="00CE1104">
        <w:rPr>
          <w:sz w:val="24"/>
        </w:rPr>
        <w:t xml:space="preserve"> )</w:t>
      </w:r>
      <w:proofErr w:type="gramEnd"/>
      <w:r w:rsidRPr="00CE1104">
        <w:rPr>
          <w:sz w:val="24"/>
        </w:rPr>
        <w:t xml:space="preserve">                                                                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       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(ФИО</w:t>
      </w:r>
      <w:proofErr w:type="gramStart"/>
      <w:r w:rsidRPr="00CE1104">
        <w:rPr>
          <w:sz w:val="24"/>
        </w:rPr>
        <w:t xml:space="preserve"> )</w:t>
      </w:r>
      <w:proofErr w:type="gramEnd"/>
      <w:r w:rsidRPr="00CE1104">
        <w:rPr>
          <w:sz w:val="24"/>
        </w:rPr>
        <w:t xml:space="preserve">                                                                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       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(ФИО</w:t>
      </w:r>
      <w:proofErr w:type="gramStart"/>
      <w:r w:rsidRPr="00CE1104">
        <w:rPr>
          <w:sz w:val="24"/>
        </w:rPr>
        <w:t xml:space="preserve"> )</w:t>
      </w:r>
      <w:proofErr w:type="gramEnd"/>
      <w:r w:rsidRPr="00CE1104">
        <w:rPr>
          <w:sz w:val="24"/>
        </w:rPr>
        <w:t xml:space="preserve">                                                                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к акту прилагаются:___________________________________________________</w:t>
      </w:r>
    </w:p>
    <w:p w:rsidR="00F6624C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4"/>
        </w:rPr>
      </w:pPr>
      <w:proofErr w:type="gramStart"/>
      <w:r w:rsidRPr="00CE1104">
        <w:rPr>
          <w:sz w:val="24"/>
        </w:rPr>
        <w:t>(</w:t>
      </w:r>
      <w:proofErr w:type="spellStart"/>
      <w:r w:rsidRPr="00CE1104">
        <w:rPr>
          <w:sz w:val="24"/>
        </w:rPr>
        <w:t>фототаблица</w:t>
      </w:r>
      <w:proofErr w:type="spellEnd"/>
      <w:r w:rsidRPr="00CE1104">
        <w:rPr>
          <w:sz w:val="24"/>
        </w:rPr>
        <w:t xml:space="preserve">- </w:t>
      </w:r>
      <w:proofErr w:type="gramEnd"/>
    </w:p>
    <w:p w:rsidR="00F6624C" w:rsidRDefault="00F6624C">
      <w:pPr>
        <w:spacing w:after="160" w:line="259" w:lineRule="auto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outlineLvl w:val="1"/>
        <w:rPr>
          <w:sz w:val="24"/>
        </w:rPr>
      </w:pPr>
      <w:r w:rsidRPr="00CE1104">
        <w:rPr>
          <w:sz w:val="24"/>
        </w:rPr>
        <w:t xml:space="preserve">         Приложение 2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  <w:r w:rsidRPr="00CE1104">
        <w:rPr>
          <w:sz w:val="24"/>
        </w:rPr>
        <w:t xml:space="preserve">к Порядку 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center"/>
        <w:rPr>
          <w:b/>
          <w:sz w:val="24"/>
        </w:rPr>
      </w:pPr>
      <w:r w:rsidRPr="00CE1104">
        <w:rPr>
          <w:b/>
          <w:sz w:val="24"/>
        </w:rPr>
        <w:t>УВЕДОМЛЕНИЕ №____</w:t>
      </w:r>
    </w:p>
    <w:p w:rsidR="00CE1104" w:rsidRPr="00CE1104" w:rsidRDefault="00CE1104" w:rsidP="00CE1104">
      <w:pPr>
        <w:ind w:firstLine="709"/>
        <w:contextualSpacing/>
        <w:jc w:val="center"/>
        <w:rPr>
          <w:b/>
          <w:sz w:val="24"/>
        </w:rPr>
      </w:pPr>
      <w:r w:rsidRPr="00CE1104">
        <w:rPr>
          <w:b/>
          <w:sz w:val="24"/>
        </w:rPr>
        <w:t xml:space="preserve">о фиксации информационной конструкции (вывески), не соответствующей утвержденному </w:t>
      </w:r>
      <w:r w:rsidR="00041C9B">
        <w:rPr>
          <w:b/>
          <w:sz w:val="24"/>
        </w:rPr>
        <w:t>д</w:t>
      </w:r>
      <w:r w:rsidRPr="00CE1104">
        <w:rPr>
          <w:b/>
          <w:sz w:val="24"/>
        </w:rPr>
        <w:t xml:space="preserve">изайн - коду на территории </w:t>
      </w:r>
      <w:r w:rsidR="00041C9B">
        <w:rPr>
          <w:b/>
          <w:sz w:val="24"/>
        </w:rPr>
        <w:t>Трубичинского</w:t>
      </w:r>
      <w:r w:rsidRPr="00CE1104">
        <w:rPr>
          <w:b/>
          <w:sz w:val="24"/>
        </w:rPr>
        <w:t xml:space="preserve"> сельского поселения)</w:t>
      </w:r>
    </w:p>
    <w:p w:rsidR="00CE1104" w:rsidRPr="00CE1104" w:rsidRDefault="00CE1104" w:rsidP="00CE1104">
      <w:pPr>
        <w:ind w:firstLine="709"/>
        <w:contextualSpacing/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1104" w:rsidRPr="00CE1104" w:rsidTr="0079732D">
        <w:tc>
          <w:tcPr>
            <w:tcW w:w="4785" w:type="dxa"/>
            <w:shd w:val="clear" w:color="auto" w:fill="auto"/>
          </w:tcPr>
          <w:p w:rsidR="00CE1104" w:rsidRPr="00CE1104" w:rsidRDefault="00041C9B" w:rsidP="00CE1104">
            <w:pPr>
              <w:contextualSpacing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</w:t>
            </w:r>
            <w:r w:rsidR="00CE1104" w:rsidRPr="00CE1104">
              <w:rPr>
                <w:rFonts w:eastAsia="Calibri"/>
                <w:sz w:val="24"/>
              </w:rPr>
              <w:t xml:space="preserve">. </w:t>
            </w:r>
            <w:r>
              <w:rPr>
                <w:rFonts w:eastAsia="Calibri"/>
                <w:sz w:val="24"/>
              </w:rPr>
              <w:t>Трубичино</w:t>
            </w:r>
          </w:p>
          <w:p w:rsidR="00CE1104" w:rsidRPr="00CE1104" w:rsidRDefault="00CE1104" w:rsidP="00CE1104">
            <w:pPr>
              <w:ind w:firstLine="709"/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right"/>
              <w:rPr>
                <w:rFonts w:eastAsia="Calibri"/>
                <w:sz w:val="24"/>
              </w:rPr>
            </w:pPr>
            <w:r w:rsidRPr="00CE1104">
              <w:rPr>
                <w:rFonts w:eastAsia="Calibri"/>
                <w:sz w:val="24"/>
              </w:rPr>
              <w:t>«____»________20___г.</w:t>
            </w:r>
          </w:p>
          <w:p w:rsidR="00CE1104" w:rsidRPr="00CE1104" w:rsidRDefault="00CE1104" w:rsidP="00CE1104">
            <w:pPr>
              <w:ind w:firstLine="709"/>
              <w:contextualSpacing/>
              <w:jc w:val="right"/>
              <w:rPr>
                <w:rFonts w:eastAsia="Calibri"/>
                <w:sz w:val="24"/>
              </w:rPr>
            </w:pPr>
            <w:r w:rsidRPr="00CE1104">
              <w:rPr>
                <w:rFonts w:eastAsia="Calibri"/>
                <w:sz w:val="24"/>
              </w:rPr>
              <w:t>_______час</w:t>
            </w:r>
            <w:proofErr w:type="gramStart"/>
            <w:r w:rsidRPr="00CE1104">
              <w:rPr>
                <w:rFonts w:eastAsia="Calibri"/>
                <w:sz w:val="24"/>
              </w:rPr>
              <w:t>.</w:t>
            </w:r>
            <w:proofErr w:type="gramEnd"/>
            <w:r w:rsidRPr="00CE1104">
              <w:rPr>
                <w:rFonts w:eastAsia="Calibri"/>
                <w:sz w:val="24"/>
              </w:rPr>
              <w:t xml:space="preserve"> ______ </w:t>
            </w:r>
            <w:proofErr w:type="gramStart"/>
            <w:r w:rsidRPr="00CE1104">
              <w:rPr>
                <w:rFonts w:eastAsia="Calibri"/>
                <w:sz w:val="24"/>
              </w:rPr>
              <w:t>м</w:t>
            </w:r>
            <w:proofErr w:type="gramEnd"/>
            <w:r w:rsidRPr="00CE1104">
              <w:rPr>
                <w:rFonts w:eastAsia="Calibri"/>
                <w:sz w:val="24"/>
              </w:rPr>
              <w:t>ин.</w:t>
            </w:r>
          </w:p>
        </w:tc>
      </w:tr>
    </w:tbl>
    <w:p w:rsidR="00CE1104" w:rsidRPr="00CE1104" w:rsidRDefault="00CE1104" w:rsidP="00CE1104">
      <w:pPr>
        <w:ind w:firstLine="709"/>
        <w:contextualSpacing/>
        <w:jc w:val="center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color w:val="000000"/>
          <w:sz w:val="24"/>
        </w:rPr>
        <w:t xml:space="preserve">Администрацией </w:t>
      </w:r>
      <w:r w:rsidR="00041C9B">
        <w:rPr>
          <w:sz w:val="26"/>
          <w:szCs w:val="26"/>
        </w:rPr>
        <w:t>Трубичинского</w:t>
      </w:r>
      <w:r w:rsidRPr="00CE1104">
        <w:rPr>
          <w:color w:val="000000"/>
          <w:sz w:val="24"/>
        </w:rPr>
        <w:t xml:space="preserve"> сельского поселения </w:t>
      </w:r>
      <w:r w:rsidRPr="00CE1104">
        <w:rPr>
          <w:sz w:val="24"/>
        </w:rPr>
        <w:t>в составе: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________________________________________________________________________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________________________________________________________________________</w:t>
      </w:r>
    </w:p>
    <w:p w:rsidR="00CE1104" w:rsidRPr="00CE1104" w:rsidRDefault="00CE1104" w:rsidP="00CE1104">
      <w:pPr>
        <w:ind w:firstLine="709"/>
        <w:contextualSpacing/>
        <w:jc w:val="center"/>
        <w:rPr>
          <w:sz w:val="24"/>
        </w:rPr>
      </w:pPr>
      <w:r w:rsidRPr="00CE1104">
        <w:rPr>
          <w:rFonts w:eastAsia="Calibri"/>
          <w:i/>
          <w:sz w:val="24"/>
        </w:rPr>
        <w:t>(должность, Ф.И.О.)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 xml:space="preserve">составили настоящее уведомление о том, что </w:t>
      </w:r>
      <w:r w:rsidR="00041C9B">
        <w:rPr>
          <w:sz w:val="24"/>
        </w:rPr>
        <w:t>информационная конструкция (вывеска)</w:t>
      </w:r>
      <w:r w:rsidRPr="00CE1104">
        <w:rPr>
          <w:sz w:val="24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1104" w:rsidRPr="00CE1104" w:rsidTr="0079732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both"/>
              <w:rPr>
                <w:rFonts w:eastAsia="Calibri"/>
                <w:sz w:val="24"/>
              </w:rPr>
            </w:pPr>
          </w:p>
        </w:tc>
      </w:tr>
      <w:tr w:rsidR="00CE1104" w:rsidRPr="00CE1104" w:rsidTr="0079732D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center"/>
              <w:rPr>
                <w:rFonts w:eastAsia="Calibri"/>
                <w:i/>
                <w:sz w:val="24"/>
              </w:rPr>
            </w:pPr>
            <w:r w:rsidRPr="00CE1104">
              <w:rPr>
                <w:rFonts w:eastAsia="Calibri"/>
                <w:i/>
                <w:sz w:val="24"/>
              </w:rPr>
              <w:t>(тип, адресные ориентиры расположения нестационарного объекта)</w:t>
            </w:r>
          </w:p>
        </w:tc>
      </w:tr>
      <w:tr w:rsidR="00CE1104" w:rsidRPr="00CE1104" w:rsidTr="0079732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both"/>
              <w:rPr>
                <w:rFonts w:eastAsia="Calibri"/>
                <w:sz w:val="24"/>
              </w:rPr>
            </w:pPr>
          </w:p>
        </w:tc>
      </w:tr>
      <w:tr w:rsidR="00CE1104" w:rsidRPr="00CE1104" w:rsidTr="0079732D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center"/>
              <w:rPr>
                <w:rFonts w:eastAsia="Calibri"/>
                <w:i/>
                <w:sz w:val="24"/>
              </w:rPr>
            </w:pPr>
            <w:proofErr w:type="gramStart"/>
            <w:r w:rsidRPr="00CE1104">
              <w:rPr>
                <w:rFonts w:eastAsia="Calibri"/>
                <w:i/>
                <w:sz w:val="24"/>
              </w:rPr>
              <w:t>(данные юридического или физического лица (индивидуального предпринимателя, адрес (при наличии)</w:t>
            </w:r>
            <w:proofErr w:type="gramEnd"/>
          </w:p>
        </w:tc>
      </w:tr>
    </w:tbl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изготовленный из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1104" w:rsidRPr="00CE1104" w:rsidTr="0079732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both"/>
              <w:rPr>
                <w:rFonts w:eastAsia="Calibri"/>
                <w:sz w:val="24"/>
              </w:rPr>
            </w:pPr>
            <w:r w:rsidRPr="00CE1104">
              <w:rPr>
                <w:rFonts w:eastAsia="Calibri"/>
                <w:sz w:val="24"/>
              </w:rPr>
              <w:t>цвет</w:t>
            </w:r>
          </w:p>
        </w:tc>
      </w:tr>
      <w:tr w:rsidR="00CE1104" w:rsidRPr="00CE1104" w:rsidTr="0079732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both"/>
              <w:rPr>
                <w:rFonts w:eastAsia="Calibri"/>
                <w:sz w:val="24"/>
              </w:rPr>
            </w:pPr>
            <w:r w:rsidRPr="00CE1104">
              <w:rPr>
                <w:rFonts w:eastAsia="Calibri"/>
                <w:sz w:val="24"/>
              </w:rPr>
              <w:t>размер</w:t>
            </w:r>
          </w:p>
        </w:tc>
      </w:tr>
    </w:tbl>
    <w:p w:rsidR="00CE1104" w:rsidRPr="00CE1104" w:rsidRDefault="00041C9B" w:rsidP="00CE1104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Не соответствует </w:t>
      </w:r>
      <w:proofErr w:type="gramStart"/>
      <w:r>
        <w:rPr>
          <w:sz w:val="24"/>
        </w:rPr>
        <w:t>утвержденному</w:t>
      </w:r>
      <w:proofErr w:type="gramEnd"/>
      <w:r>
        <w:rPr>
          <w:sz w:val="24"/>
        </w:rPr>
        <w:t xml:space="preserve"> дизайн-коду.</w:t>
      </w:r>
      <w:r w:rsidR="00CE1104" w:rsidRPr="00CE1104">
        <w:rPr>
          <w:sz w:val="24"/>
        </w:rPr>
        <w:t>.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 xml:space="preserve">Предлагаем до «____»________20___г. в добровольном порядке </w:t>
      </w:r>
      <w:r w:rsidR="00041C9B">
        <w:rPr>
          <w:sz w:val="24"/>
        </w:rPr>
        <w:t>вывеску</w:t>
      </w:r>
      <w:r w:rsidRPr="00CE1104">
        <w:rPr>
          <w:sz w:val="24"/>
        </w:rPr>
        <w:t xml:space="preserve"> демонтировать.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 xml:space="preserve">В случае неисполнения настоящего уведомления, </w:t>
      </w:r>
      <w:r w:rsidR="00041C9B">
        <w:rPr>
          <w:sz w:val="24"/>
        </w:rPr>
        <w:t>вывеска</w:t>
      </w:r>
      <w:r w:rsidRPr="00CE1104">
        <w:rPr>
          <w:sz w:val="24"/>
        </w:rPr>
        <w:t xml:space="preserve"> будет демонтирован</w:t>
      </w:r>
      <w:r w:rsidR="00041C9B">
        <w:rPr>
          <w:sz w:val="24"/>
        </w:rPr>
        <w:t>а</w:t>
      </w:r>
      <w:r w:rsidRPr="00CE1104">
        <w:rPr>
          <w:sz w:val="24"/>
        </w:rPr>
        <w:t xml:space="preserve"> и вывезен</w:t>
      </w:r>
      <w:r w:rsidR="00041C9B">
        <w:rPr>
          <w:sz w:val="24"/>
        </w:rPr>
        <w:t>а</w:t>
      </w:r>
      <w:r w:rsidRPr="00CE1104">
        <w:rPr>
          <w:sz w:val="24"/>
        </w:rPr>
        <w:t xml:space="preserve"> в принудительном порядке, в последующем с Вас могут быть взысканы денежные средства, затраченные на демонтаж, транспортировку и хранение демонтированного объекта.</w:t>
      </w:r>
    </w:p>
    <w:p w:rsidR="00CE1104" w:rsidRPr="00CE1104" w:rsidRDefault="00CE1104" w:rsidP="00CE1104">
      <w:pPr>
        <w:contextualSpacing/>
        <w:jc w:val="both"/>
        <w:rPr>
          <w:sz w:val="24"/>
        </w:rPr>
      </w:pPr>
    </w:p>
    <w:p w:rsidR="00CE1104" w:rsidRPr="00CE1104" w:rsidRDefault="00CE1104" w:rsidP="00CE1104">
      <w:pPr>
        <w:contextualSpacing/>
        <w:jc w:val="both"/>
        <w:rPr>
          <w:sz w:val="24"/>
        </w:rPr>
      </w:pPr>
      <w:r w:rsidRPr="00CE1104">
        <w:rPr>
          <w:sz w:val="24"/>
        </w:rPr>
        <w:t xml:space="preserve">С уведомлением </w:t>
      </w:r>
      <w:proofErr w:type="gramStart"/>
      <w:r w:rsidRPr="00CE1104">
        <w:rPr>
          <w:sz w:val="24"/>
        </w:rPr>
        <w:t>ознакомлен</w:t>
      </w:r>
      <w:proofErr w:type="gramEnd"/>
      <w:r w:rsidRPr="00CE1104">
        <w:rPr>
          <w:sz w:val="24"/>
        </w:rPr>
        <w:t>:__________________      ____________________</w:t>
      </w:r>
    </w:p>
    <w:p w:rsidR="00CE1104" w:rsidRPr="00CE1104" w:rsidRDefault="00CE1104" w:rsidP="00CE1104">
      <w:pPr>
        <w:ind w:firstLine="709"/>
        <w:contextualSpacing/>
        <w:jc w:val="both"/>
        <w:rPr>
          <w:i/>
          <w:sz w:val="24"/>
        </w:rPr>
      </w:pPr>
      <w:r w:rsidRPr="00CE1104">
        <w:rPr>
          <w:i/>
          <w:sz w:val="24"/>
        </w:rPr>
        <w:t xml:space="preserve">     (подпись)       (должность, Ф.И. О.)</w:t>
      </w:r>
    </w:p>
    <w:p w:rsidR="00CE1104" w:rsidRPr="00CE1104" w:rsidRDefault="00CE1104" w:rsidP="00CE1104">
      <w:pPr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8"/>
        <w:contextualSpacing/>
        <w:jc w:val="both"/>
        <w:rPr>
          <w:sz w:val="24"/>
        </w:rPr>
      </w:pPr>
      <w:r w:rsidRPr="00CE1104">
        <w:rPr>
          <w:sz w:val="24"/>
        </w:rPr>
        <w:t>От получения уведомления и ознакомления с ним отказался по причине: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Лицо, осуществившее  самовольное размещение (монтаж) нестационарного объекта не установлено.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Уведомление размещено на объекте: _______________________________________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 xml:space="preserve">Глава </w:t>
      </w:r>
      <w:r w:rsidR="00C51985">
        <w:rPr>
          <w:sz w:val="26"/>
          <w:szCs w:val="26"/>
        </w:rPr>
        <w:t>Трубичинского</w:t>
      </w:r>
      <w:r w:rsidRPr="00CE1104">
        <w:rPr>
          <w:sz w:val="24"/>
        </w:rPr>
        <w:t xml:space="preserve"> сельского поселения </w:t>
      </w:r>
      <w:r w:rsidRPr="00CE1104">
        <w:rPr>
          <w:sz w:val="24"/>
        </w:rPr>
        <w:tab/>
      </w:r>
      <w:r w:rsidRPr="00CE1104">
        <w:rPr>
          <w:sz w:val="24"/>
        </w:rPr>
        <w:tab/>
      </w:r>
      <w:r w:rsidRPr="00CE1104">
        <w:rPr>
          <w:sz w:val="24"/>
        </w:rPr>
        <w:tab/>
        <w:t>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</w:p>
    <w:p w:rsidR="00F6624C" w:rsidRDefault="00F6624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1104" w:rsidRPr="00CE1104" w:rsidRDefault="00CE1104" w:rsidP="00F6624C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outlineLvl w:val="1"/>
        <w:rPr>
          <w:sz w:val="24"/>
        </w:rPr>
      </w:pPr>
      <w:r w:rsidRPr="00CE1104">
        <w:rPr>
          <w:sz w:val="24"/>
        </w:rPr>
        <w:t xml:space="preserve">         Приложение 3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  <w:r w:rsidRPr="00CE1104">
        <w:rPr>
          <w:sz w:val="24"/>
        </w:rPr>
        <w:t xml:space="preserve">к Порядку 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E1104">
        <w:rPr>
          <w:b/>
          <w:sz w:val="24"/>
        </w:rPr>
        <w:t>Акт № 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b/>
          <w:sz w:val="24"/>
        </w:rPr>
        <w:t xml:space="preserve">о демонтаже информационной конструкции (вывески), не соответствующей утвержденному </w:t>
      </w:r>
      <w:r w:rsidR="00C51985">
        <w:rPr>
          <w:b/>
          <w:sz w:val="24"/>
        </w:rPr>
        <w:t>д</w:t>
      </w:r>
      <w:r w:rsidRPr="00CE1104">
        <w:rPr>
          <w:b/>
          <w:sz w:val="24"/>
        </w:rPr>
        <w:t xml:space="preserve">изайн - коду на территории </w:t>
      </w:r>
      <w:r w:rsidR="00C51985">
        <w:rPr>
          <w:b/>
          <w:sz w:val="24"/>
        </w:rPr>
        <w:t>Трубичинского сельского поселения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51985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rFonts w:eastAsia="Calibri"/>
          <w:sz w:val="24"/>
        </w:rPr>
        <w:t>д</w:t>
      </w:r>
      <w:r w:rsidR="00CE1104" w:rsidRPr="00CE1104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Трубичино</w:t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sz w:val="24"/>
        </w:rPr>
        <w:t>"___" ___________ 20___ 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Начало демонтажа ____час</w:t>
      </w:r>
      <w:proofErr w:type="gramStart"/>
      <w:r w:rsidRPr="00CE1104">
        <w:rPr>
          <w:sz w:val="24"/>
        </w:rPr>
        <w:t>.</w:t>
      </w:r>
      <w:proofErr w:type="gramEnd"/>
      <w:r w:rsidRPr="00CE1104">
        <w:rPr>
          <w:sz w:val="24"/>
        </w:rPr>
        <w:t xml:space="preserve"> __________ </w:t>
      </w:r>
      <w:proofErr w:type="gramStart"/>
      <w:r w:rsidRPr="00CE1104">
        <w:rPr>
          <w:sz w:val="24"/>
        </w:rPr>
        <w:t>м</w:t>
      </w:r>
      <w:proofErr w:type="gramEnd"/>
      <w:r w:rsidRPr="00CE1104">
        <w:rPr>
          <w:sz w:val="24"/>
        </w:rPr>
        <w:t>ин.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Окончание демонтажа ____час</w:t>
      </w:r>
      <w:proofErr w:type="gramStart"/>
      <w:r w:rsidRPr="00CE1104">
        <w:rPr>
          <w:sz w:val="24"/>
        </w:rPr>
        <w:t>.</w:t>
      </w:r>
      <w:proofErr w:type="gramEnd"/>
      <w:r w:rsidRPr="00CE1104">
        <w:rPr>
          <w:sz w:val="24"/>
        </w:rPr>
        <w:t xml:space="preserve"> __________ </w:t>
      </w:r>
      <w:proofErr w:type="gramStart"/>
      <w:r w:rsidRPr="00CE1104">
        <w:rPr>
          <w:sz w:val="24"/>
        </w:rPr>
        <w:t>м</w:t>
      </w:r>
      <w:proofErr w:type="gramEnd"/>
      <w:r w:rsidRPr="00CE1104">
        <w:rPr>
          <w:sz w:val="24"/>
        </w:rPr>
        <w:t>ин.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single"/>
        </w:rPr>
      </w:pPr>
      <w:r w:rsidRPr="00CE1104">
        <w:rPr>
          <w:sz w:val="24"/>
          <w:u w:val="single"/>
        </w:rPr>
        <w:t>_____________________________________________________________________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sz w:val="24"/>
        </w:rPr>
        <w:t>(наименование организации)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в присутствии служащих А</w:t>
      </w:r>
      <w:r w:rsidRPr="00CE1104">
        <w:rPr>
          <w:color w:val="000000"/>
          <w:sz w:val="24"/>
        </w:rPr>
        <w:t xml:space="preserve">дминистрации </w:t>
      </w:r>
      <w:proofErr w:type="spellStart"/>
      <w:r w:rsidR="00C51985">
        <w:rPr>
          <w:sz w:val="26"/>
          <w:szCs w:val="26"/>
        </w:rPr>
        <w:t>Трубичинского</w:t>
      </w:r>
      <w:r w:rsidRPr="00CE1104">
        <w:rPr>
          <w:sz w:val="26"/>
          <w:szCs w:val="26"/>
        </w:rPr>
        <w:t>о</w:t>
      </w:r>
      <w:proofErr w:type="spellEnd"/>
      <w:r w:rsidRPr="00CE1104">
        <w:rPr>
          <w:color w:val="000000"/>
          <w:sz w:val="24"/>
        </w:rPr>
        <w:t xml:space="preserve"> сельского поселения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осуществили демонтаж объекта, расположенного 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</w:t>
      </w:r>
      <w:r w:rsidR="00F6624C">
        <w:rPr>
          <w:sz w:val="24"/>
        </w:rPr>
        <w:t>_____________________________</w:t>
      </w:r>
      <w:r w:rsidRPr="00CE1104">
        <w:rPr>
          <w:sz w:val="24"/>
        </w:rPr>
        <w:t>,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принадлежащего ________________________________________________________________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</w:t>
      </w:r>
      <w:r w:rsidR="00F6624C">
        <w:rPr>
          <w:sz w:val="24"/>
        </w:rPr>
        <w:t>_____________________________</w:t>
      </w:r>
      <w:r w:rsidRPr="00CE1104">
        <w:rPr>
          <w:sz w:val="24"/>
        </w:rPr>
        <w:t>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Демонтаж произведен на основании </w:t>
      </w:r>
      <w:r w:rsidRPr="00CE1104">
        <w:rPr>
          <w:color w:val="000000"/>
          <w:sz w:val="24"/>
        </w:rPr>
        <w:t xml:space="preserve">распоряжения Администрации </w:t>
      </w:r>
      <w:r w:rsidR="00FA7FBE">
        <w:rPr>
          <w:sz w:val="26"/>
          <w:szCs w:val="26"/>
        </w:rPr>
        <w:t>Трубичинского</w:t>
      </w:r>
      <w:r w:rsidRPr="00CE1104">
        <w:rPr>
          <w:color w:val="000000"/>
          <w:sz w:val="24"/>
        </w:rPr>
        <w:t xml:space="preserve"> сельского поселения </w:t>
      </w:r>
      <w:proofErr w:type="gramStart"/>
      <w:r w:rsidRPr="00CE1104">
        <w:rPr>
          <w:sz w:val="24"/>
        </w:rPr>
        <w:t>от</w:t>
      </w:r>
      <w:proofErr w:type="gramEnd"/>
      <w:r w:rsidRPr="00CE1104">
        <w:rPr>
          <w:sz w:val="24"/>
        </w:rPr>
        <w:t>_________________№ 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Внешнее состояние объекта на момент демонтажа:__________________________________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</w:t>
      </w:r>
      <w:r w:rsidR="00F6624C">
        <w:rPr>
          <w:sz w:val="24"/>
        </w:rPr>
        <w:t>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Разборка объекта не производилась (производилась) (</w:t>
      </w:r>
      <w:proofErr w:type="gramStart"/>
      <w:r w:rsidRPr="00CE1104">
        <w:rPr>
          <w:sz w:val="24"/>
        </w:rPr>
        <w:t>нужное</w:t>
      </w:r>
      <w:proofErr w:type="gramEnd"/>
      <w:r w:rsidRPr="00CE1104">
        <w:rPr>
          <w:sz w:val="24"/>
        </w:rPr>
        <w:t xml:space="preserve"> подчеркнуть).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CE1104">
        <w:rPr>
          <w:sz w:val="24"/>
        </w:rPr>
        <w:t>Демонтированный объект передан на ответственное хранение по адресу: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</w:t>
      </w:r>
      <w:r w:rsidR="00F6624C">
        <w:rPr>
          <w:sz w:val="24"/>
        </w:rPr>
        <w:t>_____________________________</w:t>
      </w:r>
      <w:r w:rsidRPr="00CE1104">
        <w:rPr>
          <w:sz w:val="24"/>
        </w:rPr>
        <w:t>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Представитель организации (исполнителя работ):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_____________________________________________________</w:t>
      </w:r>
      <w:r w:rsidR="00F6624C">
        <w:rPr>
          <w:sz w:val="24"/>
        </w:rPr>
        <w:t>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</w:t>
      </w:r>
      <w:r w:rsidR="00F6624C">
        <w:rPr>
          <w:sz w:val="24"/>
        </w:rPr>
        <w:t>_____________________________</w:t>
      </w:r>
      <w:r w:rsidRPr="00CE1104">
        <w:rPr>
          <w:sz w:val="24"/>
        </w:rPr>
        <w:t>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sz w:val="24"/>
        </w:rPr>
        <w:t>(Ф.И.О.)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color w:val="000000"/>
          <w:sz w:val="24"/>
        </w:rPr>
        <w:t>Председатель Комиссии по решению вопросов о демонтаже объектов _______________</w:t>
      </w:r>
      <w:r w:rsidRPr="00CE1104">
        <w:rPr>
          <w:sz w:val="24"/>
        </w:rPr>
        <w:t>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                                                                 (Ф.И.О.)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С актом </w:t>
      </w:r>
      <w:proofErr w:type="gramStart"/>
      <w:r w:rsidRPr="00CE1104">
        <w:rPr>
          <w:sz w:val="24"/>
        </w:rPr>
        <w:t>ознакомлен</w:t>
      </w:r>
      <w:proofErr w:type="gramEnd"/>
      <w:r w:rsidRPr="00CE1104">
        <w:rPr>
          <w:sz w:val="24"/>
        </w:rPr>
        <w:t xml:space="preserve"> (не ознакомлен) ___________________________________________.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От подписи отказался 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                                          (Ф.И.О.)                 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Приложение: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1. Опись материальных ценностей.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2. Опись всех составных материалов объекта (при разборке).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6624C" w:rsidRDefault="00F6624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CE1104" w:rsidRPr="00CE1104" w:rsidRDefault="00CE1104" w:rsidP="00F6624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</w:rPr>
      </w:pPr>
      <w:r w:rsidRPr="00CE1104">
        <w:rPr>
          <w:sz w:val="24"/>
        </w:rPr>
        <w:t xml:space="preserve">   Приложение 4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  <w:r w:rsidRPr="00CE1104">
        <w:rPr>
          <w:sz w:val="24"/>
        </w:rPr>
        <w:t xml:space="preserve">к Порядку 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E1104">
        <w:rPr>
          <w:b/>
          <w:sz w:val="24"/>
        </w:rPr>
        <w:t>Акт приема-передачи объекта на хранение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FA7FBE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rFonts w:eastAsia="Calibri"/>
          <w:sz w:val="24"/>
        </w:rPr>
        <w:t>д</w:t>
      </w:r>
      <w:r w:rsidR="00CE1104" w:rsidRPr="00CE1104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Трубичино</w:t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rFonts w:eastAsia="Calibri"/>
          <w:sz w:val="24"/>
        </w:rPr>
        <w:tab/>
      </w:r>
      <w:r w:rsidR="00CE1104" w:rsidRPr="00CE1104">
        <w:rPr>
          <w:sz w:val="24"/>
        </w:rPr>
        <w:t>"___" ___________ 20___ 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Акт составлен о том, что объект ________________________________________,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демонтированный ____________________________________________________,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принадлежащий ______________________________________________________,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CE1104">
        <w:rPr>
          <w:sz w:val="24"/>
        </w:rPr>
        <w:t>передан</w:t>
      </w:r>
      <w:proofErr w:type="gramEnd"/>
      <w:r w:rsidRPr="00CE1104">
        <w:rPr>
          <w:sz w:val="24"/>
        </w:rPr>
        <w:t xml:space="preserve"> на хранение 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</w:t>
      </w:r>
      <w:proofErr w:type="gramStart"/>
      <w:r w:rsidRPr="00CE1104">
        <w:rPr>
          <w:sz w:val="24"/>
        </w:rPr>
        <w:t>на</w:t>
      </w:r>
      <w:proofErr w:type="gramEnd"/>
      <w:r w:rsidRPr="00CE1104">
        <w:rPr>
          <w:sz w:val="24"/>
        </w:rPr>
        <w:t xml:space="preserve"> _________________ дней.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sz w:val="24"/>
        </w:rPr>
        <w:t>(наименование, номер места хранения)     (срок хранения)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Характеристика объекта: ______________________________________________.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Условия хранения ____________________________________________________.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Особые отметки: 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Объект: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закрыт и опечатан ____________________________________________________;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только опечатан ______________________________________________________.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Объект на хранение сдал ____час</w:t>
      </w:r>
      <w:proofErr w:type="gramStart"/>
      <w:r w:rsidRPr="00CE1104">
        <w:rPr>
          <w:sz w:val="24"/>
        </w:rPr>
        <w:t>.</w:t>
      </w:r>
      <w:proofErr w:type="gramEnd"/>
      <w:r w:rsidRPr="00CE1104">
        <w:rPr>
          <w:sz w:val="24"/>
        </w:rPr>
        <w:t xml:space="preserve"> ___</w:t>
      </w:r>
      <w:proofErr w:type="gramStart"/>
      <w:r w:rsidRPr="00CE1104">
        <w:rPr>
          <w:sz w:val="24"/>
        </w:rPr>
        <w:t>м</w:t>
      </w:r>
      <w:proofErr w:type="gramEnd"/>
      <w:r w:rsidRPr="00CE1104">
        <w:rPr>
          <w:sz w:val="24"/>
        </w:rPr>
        <w:t>ин. "___" __________ 20______ 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   ________________   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sz w:val="24"/>
        </w:rPr>
        <w:t>(должность)         (подпись)        (расшифровка подписи)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М.П.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Объект на хранение принял ____ час</w:t>
      </w:r>
      <w:proofErr w:type="gramStart"/>
      <w:r w:rsidRPr="00CE1104">
        <w:rPr>
          <w:sz w:val="24"/>
        </w:rPr>
        <w:t>.</w:t>
      </w:r>
      <w:proofErr w:type="gramEnd"/>
      <w:r w:rsidRPr="00CE1104">
        <w:rPr>
          <w:sz w:val="24"/>
        </w:rPr>
        <w:t xml:space="preserve"> ___</w:t>
      </w:r>
      <w:proofErr w:type="gramStart"/>
      <w:r w:rsidRPr="00CE1104">
        <w:rPr>
          <w:sz w:val="24"/>
        </w:rPr>
        <w:t>м</w:t>
      </w:r>
      <w:proofErr w:type="gramEnd"/>
      <w:r w:rsidRPr="00CE1104">
        <w:rPr>
          <w:sz w:val="24"/>
        </w:rPr>
        <w:t>ин. "___" __________ 20___ 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   ________________   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(должность)         (подпись)        (расшифровка подписи)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М.П.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Приложение: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фотоматериалы объекта, переданного на хранение 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F662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left="7787" w:firstLine="1"/>
        <w:jc w:val="both"/>
        <w:outlineLvl w:val="0"/>
        <w:rPr>
          <w:sz w:val="24"/>
        </w:rPr>
      </w:pPr>
      <w:r w:rsidRPr="00CE1104">
        <w:rPr>
          <w:sz w:val="24"/>
        </w:rPr>
        <w:t xml:space="preserve">            Приложение 2</w:t>
      </w:r>
    </w:p>
    <w:p w:rsidR="00CE1104" w:rsidRDefault="00CE1104" w:rsidP="0071599D">
      <w:pPr>
        <w:autoSpaceDE w:val="0"/>
        <w:autoSpaceDN w:val="0"/>
        <w:adjustRightInd w:val="0"/>
        <w:ind w:left="4956"/>
        <w:jc w:val="right"/>
        <w:outlineLvl w:val="0"/>
        <w:rPr>
          <w:sz w:val="24"/>
        </w:rPr>
      </w:pPr>
      <w:r w:rsidRPr="00CE1104">
        <w:rPr>
          <w:sz w:val="24"/>
        </w:rPr>
        <w:t>к поста</w:t>
      </w:r>
      <w:r w:rsidR="00F6624C">
        <w:rPr>
          <w:sz w:val="24"/>
        </w:rPr>
        <w:t xml:space="preserve">новлению от </w:t>
      </w:r>
      <w:r w:rsidR="00FA7FBE">
        <w:rPr>
          <w:sz w:val="24"/>
        </w:rPr>
        <w:t>18</w:t>
      </w:r>
      <w:r w:rsidR="0071599D">
        <w:rPr>
          <w:sz w:val="24"/>
        </w:rPr>
        <w:t>.12.</w:t>
      </w:r>
      <w:r w:rsidR="00F6624C">
        <w:rPr>
          <w:sz w:val="24"/>
        </w:rPr>
        <w:t xml:space="preserve">2023 г. № </w:t>
      </w:r>
      <w:r w:rsidR="00AD7872">
        <w:rPr>
          <w:sz w:val="24"/>
        </w:rPr>
        <w:t>389</w:t>
      </w:r>
      <w:bookmarkStart w:id="0" w:name="_GoBack"/>
      <w:bookmarkEnd w:id="0"/>
    </w:p>
    <w:p w:rsidR="00F6624C" w:rsidRPr="00F6624C" w:rsidRDefault="00F6624C" w:rsidP="00F6624C">
      <w:pPr>
        <w:autoSpaceDE w:val="0"/>
        <w:autoSpaceDN w:val="0"/>
        <w:adjustRightInd w:val="0"/>
        <w:ind w:left="4956" w:firstLine="708"/>
        <w:jc w:val="both"/>
        <w:outlineLvl w:val="0"/>
        <w:rPr>
          <w:sz w:val="24"/>
        </w:rPr>
      </w:pPr>
    </w:p>
    <w:p w:rsidR="00CE1104" w:rsidRPr="00CE1104" w:rsidRDefault="00CE1104" w:rsidP="00CE1104">
      <w:pPr>
        <w:ind w:right="-143" w:firstLine="709"/>
        <w:jc w:val="center"/>
        <w:rPr>
          <w:b/>
          <w:color w:val="000000"/>
          <w:sz w:val="26"/>
          <w:szCs w:val="26"/>
        </w:rPr>
      </w:pPr>
      <w:r w:rsidRPr="00CE1104">
        <w:rPr>
          <w:b/>
          <w:color w:val="000000"/>
          <w:sz w:val="26"/>
          <w:szCs w:val="26"/>
        </w:rPr>
        <w:t>Положение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center"/>
        <w:rPr>
          <w:b/>
          <w:color w:val="000000"/>
          <w:sz w:val="26"/>
          <w:szCs w:val="26"/>
        </w:rPr>
      </w:pPr>
      <w:r w:rsidRPr="00CE1104">
        <w:rPr>
          <w:b/>
          <w:color w:val="000000"/>
          <w:sz w:val="26"/>
          <w:szCs w:val="26"/>
        </w:rPr>
        <w:t xml:space="preserve">о комиссии Администрации </w:t>
      </w:r>
      <w:r w:rsidR="00D533A1">
        <w:rPr>
          <w:b/>
          <w:color w:val="000000"/>
          <w:sz w:val="26"/>
          <w:szCs w:val="26"/>
        </w:rPr>
        <w:t>Трубичинского</w:t>
      </w:r>
      <w:r w:rsidRPr="00CE1104">
        <w:rPr>
          <w:b/>
          <w:color w:val="000000"/>
          <w:sz w:val="26"/>
          <w:szCs w:val="26"/>
        </w:rPr>
        <w:t xml:space="preserve"> сельского поселения по решению вопросов о демонтаже, перемещении, временном хранении и утилизации информационных конструкций (вывесок), не соответствующих утвержденному </w:t>
      </w:r>
      <w:r w:rsidR="00D533A1">
        <w:rPr>
          <w:b/>
          <w:color w:val="000000"/>
          <w:sz w:val="26"/>
          <w:szCs w:val="26"/>
        </w:rPr>
        <w:t>д</w:t>
      </w:r>
      <w:r w:rsidRPr="00CE1104">
        <w:rPr>
          <w:b/>
          <w:color w:val="000000"/>
          <w:sz w:val="26"/>
          <w:szCs w:val="26"/>
        </w:rPr>
        <w:t xml:space="preserve">изайн - коду на территории </w:t>
      </w:r>
      <w:r w:rsidR="00D533A1">
        <w:rPr>
          <w:b/>
          <w:color w:val="000000"/>
          <w:sz w:val="26"/>
          <w:szCs w:val="26"/>
        </w:rPr>
        <w:t>Трубичинского</w:t>
      </w:r>
      <w:r w:rsidRPr="00CE1104">
        <w:rPr>
          <w:b/>
          <w:color w:val="000000"/>
          <w:sz w:val="26"/>
          <w:szCs w:val="26"/>
        </w:rPr>
        <w:t xml:space="preserve"> сельского поселения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CE1104">
        <w:rPr>
          <w:b/>
          <w:bCs/>
          <w:sz w:val="26"/>
          <w:szCs w:val="26"/>
        </w:rPr>
        <w:t>1. Общие положения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numPr>
          <w:ilvl w:val="1"/>
          <w:numId w:val="24"/>
        </w:numPr>
        <w:autoSpaceDE w:val="0"/>
        <w:autoSpaceDN w:val="0"/>
        <w:ind w:left="0" w:firstLine="709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 xml:space="preserve">Настоящее Положение определяет порядок работы Комиссии </w:t>
      </w:r>
      <w:r w:rsidRPr="00CE1104">
        <w:rPr>
          <w:color w:val="000000"/>
          <w:sz w:val="26"/>
          <w:szCs w:val="26"/>
        </w:rPr>
        <w:t xml:space="preserve">Администрации </w:t>
      </w:r>
      <w:r w:rsidR="00D533A1">
        <w:rPr>
          <w:sz w:val="26"/>
          <w:szCs w:val="26"/>
        </w:rPr>
        <w:t>Трубичинского</w:t>
      </w:r>
      <w:r w:rsidRPr="00CE1104">
        <w:rPr>
          <w:color w:val="000000"/>
          <w:sz w:val="26"/>
          <w:szCs w:val="26"/>
        </w:rPr>
        <w:t xml:space="preserve"> сельского поселения по решению вопросов о демонтаже, перемещении, временном хранении и утилизации информационных конструкций (вывесок), не соответствующих утвержденному </w:t>
      </w:r>
      <w:r w:rsidR="00D533A1">
        <w:rPr>
          <w:color w:val="000000"/>
          <w:sz w:val="26"/>
          <w:szCs w:val="26"/>
        </w:rPr>
        <w:t>д</w:t>
      </w:r>
      <w:r w:rsidRPr="00CE1104">
        <w:rPr>
          <w:color w:val="000000"/>
          <w:sz w:val="26"/>
          <w:szCs w:val="26"/>
        </w:rPr>
        <w:t xml:space="preserve">изайн - коду на территории </w:t>
      </w:r>
      <w:r w:rsidR="00D533A1">
        <w:rPr>
          <w:sz w:val="26"/>
          <w:szCs w:val="26"/>
        </w:rPr>
        <w:t>Трубичинского</w:t>
      </w:r>
      <w:r w:rsidR="00632915">
        <w:rPr>
          <w:sz w:val="26"/>
          <w:szCs w:val="26"/>
        </w:rPr>
        <w:t xml:space="preserve"> </w:t>
      </w:r>
      <w:r w:rsidRPr="00CE1104">
        <w:rPr>
          <w:color w:val="000000"/>
          <w:sz w:val="26"/>
          <w:szCs w:val="26"/>
        </w:rPr>
        <w:t>сельского поселения (далее – Комиссия).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CE1104">
        <w:rPr>
          <w:b/>
          <w:bCs/>
          <w:sz w:val="26"/>
          <w:szCs w:val="26"/>
        </w:rPr>
        <w:t>2. Организация работы Комиссии</w:t>
      </w:r>
    </w:p>
    <w:p w:rsidR="00CE1104" w:rsidRPr="00CE1104" w:rsidRDefault="00CE1104" w:rsidP="00CE11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Комиссия создается Администрацией </w:t>
      </w:r>
      <w:r w:rsidR="00D533A1">
        <w:rPr>
          <w:sz w:val="26"/>
          <w:szCs w:val="26"/>
        </w:rPr>
        <w:t>Трубичинского</w:t>
      </w:r>
      <w:r w:rsidRPr="00CE1104">
        <w:rPr>
          <w:sz w:val="26"/>
          <w:szCs w:val="26"/>
        </w:rPr>
        <w:t xml:space="preserve"> сельского поселения (далее - Администрация).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368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Состав комиссии утверждается </w:t>
      </w:r>
      <w:r w:rsidR="0051255E">
        <w:rPr>
          <w:sz w:val="26"/>
          <w:szCs w:val="26"/>
        </w:rPr>
        <w:t>распоряжением Главы</w:t>
      </w:r>
      <w:r w:rsidRPr="00CE1104">
        <w:rPr>
          <w:sz w:val="26"/>
          <w:szCs w:val="26"/>
        </w:rPr>
        <w:t xml:space="preserve"> Администрации. В состав Комиссии, который должен быть не менее трех человек, включаются представители Администрации, </w:t>
      </w:r>
      <w:r w:rsidRPr="00CE1104">
        <w:rPr>
          <w:color w:val="000000"/>
          <w:sz w:val="26"/>
          <w:szCs w:val="26"/>
        </w:rPr>
        <w:t>представители иных органов, учреждений, организаций.</w:t>
      </w:r>
    </w:p>
    <w:p w:rsidR="00CE1104" w:rsidRPr="00CE1104" w:rsidRDefault="00CE1104" w:rsidP="00CE1104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К работе Комиссии могут привлекаться по согласованию представители МО МВД России «Новгородский», представители федеральных органов исполнительной власти, другие должностные лица органов контроля и надзора, представители общественности.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Руководство работой Комиссии осуществляет председатель Комиссии.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Материалы на Комиссии подготавливаются секретарем Комиссии.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Комиссия рассматривает представленные материалы по </w:t>
      </w:r>
      <w:r w:rsidRPr="00CE1104">
        <w:rPr>
          <w:color w:val="000000"/>
          <w:sz w:val="26"/>
          <w:szCs w:val="26"/>
        </w:rPr>
        <w:t xml:space="preserve">информационным конструкциям (вывескам) (далее – объекты), </w:t>
      </w:r>
      <w:r w:rsidRPr="00CE1104">
        <w:rPr>
          <w:sz w:val="26"/>
          <w:szCs w:val="26"/>
        </w:rPr>
        <w:t xml:space="preserve">и при наличии оснований для демонтажа выявленного объекта принимает решение о даче рекомендации главе </w:t>
      </w:r>
      <w:r w:rsidR="00D533A1">
        <w:rPr>
          <w:sz w:val="26"/>
          <w:szCs w:val="26"/>
        </w:rPr>
        <w:t>Трубичинского</w:t>
      </w:r>
      <w:r w:rsidRPr="00CE1104">
        <w:rPr>
          <w:sz w:val="26"/>
          <w:szCs w:val="26"/>
        </w:rPr>
        <w:t xml:space="preserve"> сельского поселения о демонтаже.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Заседания Комиссии назначаются председателем Комиссии по мере подготовки необходимых материалов.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5245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На заседании Комиссии могут приглашаться лица, осуществившие установку </w:t>
      </w:r>
      <w:r w:rsidR="00632915">
        <w:rPr>
          <w:sz w:val="26"/>
          <w:szCs w:val="26"/>
        </w:rPr>
        <w:t>несоответствующего</w:t>
      </w:r>
      <w:r w:rsidRPr="00CE1104">
        <w:rPr>
          <w:sz w:val="26"/>
          <w:szCs w:val="26"/>
        </w:rPr>
        <w:t xml:space="preserve"> объекта, если они выявлены.</w:t>
      </w:r>
    </w:p>
    <w:p w:rsidR="00CE1104" w:rsidRPr="00CE1104" w:rsidRDefault="00CE1104" w:rsidP="00CE1104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В случае неявки на заседание Комиссии лица, осуществившего установку объекта, при условии его надлежащего извещения о дате, времени и месте заседания Комиссии, Комиссия принимает соответствующее решение в его отсутствие.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Решение Комиссии правомочно, если на заседании присутствует не менее половины ее членов.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354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Решение Комиссии оформляется в виде протокола, который подписывается секретарем Комиссии, присутствующими членами Комиссии, утверждается председателем Комиссии и направляется в день принятия главе Администрации для подготовки проекта распоряжения.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3402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lastRenderedPageBreak/>
        <w:t xml:space="preserve"> Протокол заседания комиссии ведется секретарем комиссии и оформляется не позднее 5 (пяти) рабочих дней </w:t>
      </w:r>
      <w:proofErr w:type="gramStart"/>
      <w:r w:rsidRPr="00CE1104">
        <w:rPr>
          <w:sz w:val="26"/>
          <w:szCs w:val="26"/>
        </w:rPr>
        <w:t>с даты заседания</w:t>
      </w:r>
      <w:proofErr w:type="gramEnd"/>
      <w:r w:rsidRPr="00CE1104">
        <w:rPr>
          <w:sz w:val="26"/>
          <w:szCs w:val="26"/>
        </w:rPr>
        <w:t xml:space="preserve"> Комиссии.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2552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Документационное и организационно-техническое обеспечение деятельности Комиссии возлагается на Администрацию.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</w:p>
    <w:p w:rsidR="00733A81" w:rsidRPr="001B1558" w:rsidRDefault="00116524" w:rsidP="001165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Cs w:val="28"/>
        </w:rPr>
      </w:pPr>
      <w:r>
        <w:rPr>
          <w:sz w:val="26"/>
          <w:szCs w:val="26"/>
        </w:rPr>
        <w:t xml:space="preserve"> </w:t>
      </w:r>
    </w:p>
    <w:sectPr w:rsidR="00733A81" w:rsidRPr="001B1558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73" w:rsidRDefault="00057D73" w:rsidP="00BC42EF">
      <w:r>
        <w:separator/>
      </w:r>
    </w:p>
  </w:endnote>
  <w:endnote w:type="continuationSeparator" w:id="0">
    <w:p w:rsidR="00057D73" w:rsidRDefault="00057D73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73" w:rsidRDefault="00057D73" w:rsidP="00BC42EF">
      <w:r>
        <w:separator/>
      </w:r>
    </w:p>
  </w:footnote>
  <w:footnote w:type="continuationSeparator" w:id="0">
    <w:p w:rsidR="00057D73" w:rsidRDefault="00057D73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82019D"/>
    <w:multiLevelType w:val="hybridMultilevel"/>
    <w:tmpl w:val="D7128B6A"/>
    <w:lvl w:ilvl="0" w:tplc="807C9A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7"/>
  </w:num>
  <w:num w:numId="5">
    <w:abstractNumId w:val="10"/>
  </w:num>
  <w:num w:numId="6">
    <w:abstractNumId w:val="22"/>
  </w:num>
  <w:num w:numId="7">
    <w:abstractNumId w:val="7"/>
  </w:num>
  <w:num w:numId="8">
    <w:abstractNumId w:val="21"/>
  </w:num>
  <w:num w:numId="9">
    <w:abstractNumId w:val="11"/>
  </w:num>
  <w:num w:numId="10">
    <w:abstractNumId w:val="19"/>
  </w:num>
  <w:num w:numId="11">
    <w:abstractNumId w:val="18"/>
  </w:num>
  <w:num w:numId="12">
    <w:abstractNumId w:val="2"/>
  </w:num>
  <w:num w:numId="13">
    <w:abstractNumId w:val="4"/>
  </w:num>
  <w:num w:numId="14">
    <w:abstractNumId w:val="0"/>
  </w:num>
  <w:num w:numId="15">
    <w:abstractNumId w:val="9"/>
  </w:num>
  <w:num w:numId="16">
    <w:abstractNumId w:val="14"/>
  </w:num>
  <w:num w:numId="17">
    <w:abstractNumId w:val="12"/>
  </w:num>
  <w:num w:numId="18">
    <w:abstractNumId w:val="6"/>
  </w:num>
  <w:num w:numId="19">
    <w:abstractNumId w:val="20"/>
  </w:num>
  <w:num w:numId="20">
    <w:abstractNumId w:val="13"/>
  </w:num>
  <w:num w:numId="21">
    <w:abstractNumId w:val="23"/>
  </w:num>
  <w:num w:numId="22">
    <w:abstractNumId w:val="16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75"/>
    <w:rsid w:val="00004E2C"/>
    <w:rsid w:val="00032E24"/>
    <w:rsid w:val="00041C9B"/>
    <w:rsid w:val="00057D73"/>
    <w:rsid w:val="0006070C"/>
    <w:rsid w:val="0008323D"/>
    <w:rsid w:val="00085A94"/>
    <w:rsid w:val="000A22BE"/>
    <w:rsid w:val="000A2632"/>
    <w:rsid w:val="000A3354"/>
    <w:rsid w:val="000A50E2"/>
    <w:rsid w:val="000A5228"/>
    <w:rsid w:val="000A6593"/>
    <w:rsid w:val="000B539F"/>
    <w:rsid w:val="000B7E9C"/>
    <w:rsid w:val="000D76B8"/>
    <w:rsid w:val="000E44EE"/>
    <w:rsid w:val="00116524"/>
    <w:rsid w:val="00146AAE"/>
    <w:rsid w:val="00157EE6"/>
    <w:rsid w:val="0017131B"/>
    <w:rsid w:val="00177A3E"/>
    <w:rsid w:val="00194FF2"/>
    <w:rsid w:val="001A01C9"/>
    <w:rsid w:val="001A39CA"/>
    <w:rsid w:val="001B1558"/>
    <w:rsid w:val="001E0C5A"/>
    <w:rsid w:val="001E4E52"/>
    <w:rsid w:val="001F2E71"/>
    <w:rsid w:val="00200D54"/>
    <w:rsid w:val="00205362"/>
    <w:rsid w:val="00211C82"/>
    <w:rsid w:val="00212843"/>
    <w:rsid w:val="00221C6B"/>
    <w:rsid w:val="0023678C"/>
    <w:rsid w:val="002525E1"/>
    <w:rsid w:val="00253DCD"/>
    <w:rsid w:val="00280E7B"/>
    <w:rsid w:val="002948FB"/>
    <w:rsid w:val="00295E41"/>
    <w:rsid w:val="002E472C"/>
    <w:rsid w:val="00303C31"/>
    <w:rsid w:val="00313505"/>
    <w:rsid w:val="00324F81"/>
    <w:rsid w:val="00343BA4"/>
    <w:rsid w:val="003534D5"/>
    <w:rsid w:val="00364BD9"/>
    <w:rsid w:val="00366980"/>
    <w:rsid w:val="00373D3F"/>
    <w:rsid w:val="00376F06"/>
    <w:rsid w:val="0038009D"/>
    <w:rsid w:val="00383187"/>
    <w:rsid w:val="003A3A60"/>
    <w:rsid w:val="003B129F"/>
    <w:rsid w:val="003E53E0"/>
    <w:rsid w:val="003F10AC"/>
    <w:rsid w:val="003F62B2"/>
    <w:rsid w:val="0043736C"/>
    <w:rsid w:val="004515CD"/>
    <w:rsid w:val="004669BE"/>
    <w:rsid w:val="00473AF2"/>
    <w:rsid w:val="00480D78"/>
    <w:rsid w:val="004817BF"/>
    <w:rsid w:val="00497040"/>
    <w:rsid w:val="004B6EA9"/>
    <w:rsid w:val="004C346E"/>
    <w:rsid w:val="004D4084"/>
    <w:rsid w:val="00503FAE"/>
    <w:rsid w:val="0050777B"/>
    <w:rsid w:val="0051255E"/>
    <w:rsid w:val="00513E59"/>
    <w:rsid w:val="00514D9A"/>
    <w:rsid w:val="00542298"/>
    <w:rsid w:val="00542E09"/>
    <w:rsid w:val="00564FD7"/>
    <w:rsid w:val="00576C02"/>
    <w:rsid w:val="0057770B"/>
    <w:rsid w:val="00580CF7"/>
    <w:rsid w:val="005D3D3C"/>
    <w:rsid w:val="005E1225"/>
    <w:rsid w:val="00605182"/>
    <w:rsid w:val="00606121"/>
    <w:rsid w:val="00625E2A"/>
    <w:rsid w:val="00632915"/>
    <w:rsid w:val="00637175"/>
    <w:rsid w:val="0065099C"/>
    <w:rsid w:val="00680784"/>
    <w:rsid w:val="00684C12"/>
    <w:rsid w:val="006914B0"/>
    <w:rsid w:val="006C422F"/>
    <w:rsid w:val="006E37DB"/>
    <w:rsid w:val="006F6FFD"/>
    <w:rsid w:val="00703459"/>
    <w:rsid w:val="0071599D"/>
    <w:rsid w:val="00721943"/>
    <w:rsid w:val="00723C2E"/>
    <w:rsid w:val="00730DF0"/>
    <w:rsid w:val="00733A81"/>
    <w:rsid w:val="007404DB"/>
    <w:rsid w:val="007706F9"/>
    <w:rsid w:val="007813DA"/>
    <w:rsid w:val="00783200"/>
    <w:rsid w:val="00792D34"/>
    <w:rsid w:val="007B5837"/>
    <w:rsid w:val="007B7058"/>
    <w:rsid w:val="007D76D5"/>
    <w:rsid w:val="00812303"/>
    <w:rsid w:val="00822CFB"/>
    <w:rsid w:val="008410E3"/>
    <w:rsid w:val="0086776C"/>
    <w:rsid w:val="00875F86"/>
    <w:rsid w:val="008762DA"/>
    <w:rsid w:val="00877354"/>
    <w:rsid w:val="00895596"/>
    <w:rsid w:val="008B6175"/>
    <w:rsid w:val="008C6C40"/>
    <w:rsid w:val="008D38E1"/>
    <w:rsid w:val="008F3B00"/>
    <w:rsid w:val="00916C92"/>
    <w:rsid w:val="00917517"/>
    <w:rsid w:val="0092765D"/>
    <w:rsid w:val="00943113"/>
    <w:rsid w:val="00944119"/>
    <w:rsid w:val="0095134A"/>
    <w:rsid w:val="00961B06"/>
    <w:rsid w:val="009631E9"/>
    <w:rsid w:val="00985851"/>
    <w:rsid w:val="00997BAC"/>
    <w:rsid w:val="009A3E98"/>
    <w:rsid w:val="009A7B60"/>
    <w:rsid w:val="009D4621"/>
    <w:rsid w:val="00A0040F"/>
    <w:rsid w:val="00A01FDE"/>
    <w:rsid w:val="00A20BB1"/>
    <w:rsid w:val="00A21802"/>
    <w:rsid w:val="00A23F01"/>
    <w:rsid w:val="00A4761D"/>
    <w:rsid w:val="00A579C7"/>
    <w:rsid w:val="00A6608B"/>
    <w:rsid w:val="00A71AE3"/>
    <w:rsid w:val="00A72684"/>
    <w:rsid w:val="00AA3AD2"/>
    <w:rsid w:val="00AB1F9A"/>
    <w:rsid w:val="00AB6835"/>
    <w:rsid w:val="00AB76EC"/>
    <w:rsid w:val="00AC00BE"/>
    <w:rsid w:val="00AC3A15"/>
    <w:rsid w:val="00AD7872"/>
    <w:rsid w:val="00AE4A5A"/>
    <w:rsid w:val="00AE4BE0"/>
    <w:rsid w:val="00B035A5"/>
    <w:rsid w:val="00B03946"/>
    <w:rsid w:val="00B310CE"/>
    <w:rsid w:val="00B334E9"/>
    <w:rsid w:val="00B5124B"/>
    <w:rsid w:val="00B80C3F"/>
    <w:rsid w:val="00B8528F"/>
    <w:rsid w:val="00B87F56"/>
    <w:rsid w:val="00BC42EF"/>
    <w:rsid w:val="00BC77CA"/>
    <w:rsid w:val="00BD229B"/>
    <w:rsid w:val="00BD5631"/>
    <w:rsid w:val="00BE6E93"/>
    <w:rsid w:val="00BF252F"/>
    <w:rsid w:val="00BF337A"/>
    <w:rsid w:val="00C378CB"/>
    <w:rsid w:val="00C511D6"/>
    <w:rsid w:val="00C51985"/>
    <w:rsid w:val="00C538F2"/>
    <w:rsid w:val="00C61098"/>
    <w:rsid w:val="00C641E2"/>
    <w:rsid w:val="00C67E2C"/>
    <w:rsid w:val="00CA6FAD"/>
    <w:rsid w:val="00CB6B2A"/>
    <w:rsid w:val="00CE0B34"/>
    <w:rsid w:val="00CE1104"/>
    <w:rsid w:val="00CF4E5B"/>
    <w:rsid w:val="00D05E6F"/>
    <w:rsid w:val="00D060F5"/>
    <w:rsid w:val="00D43A70"/>
    <w:rsid w:val="00D533A1"/>
    <w:rsid w:val="00DD1BA8"/>
    <w:rsid w:val="00DF2E18"/>
    <w:rsid w:val="00E00800"/>
    <w:rsid w:val="00E127DD"/>
    <w:rsid w:val="00E63778"/>
    <w:rsid w:val="00E6685E"/>
    <w:rsid w:val="00E71758"/>
    <w:rsid w:val="00E77B30"/>
    <w:rsid w:val="00E81BAB"/>
    <w:rsid w:val="00E87E2B"/>
    <w:rsid w:val="00E95095"/>
    <w:rsid w:val="00E95BCD"/>
    <w:rsid w:val="00EA5C79"/>
    <w:rsid w:val="00EC2DD5"/>
    <w:rsid w:val="00EC6865"/>
    <w:rsid w:val="00ED3ED0"/>
    <w:rsid w:val="00EF4767"/>
    <w:rsid w:val="00F25A2F"/>
    <w:rsid w:val="00F30433"/>
    <w:rsid w:val="00F41752"/>
    <w:rsid w:val="00F62453"/>
    <w:rsid w:val="00F6624C"/>
    <w:rsid w:val="00F84F9F"/>
    <w:rsid w:val="00F90449"/>
    <w:rsid w:val="00F91592"/>
    <w:rsid w:val="00FA046C"/>
    <w:rsid w:val="00FA6F06"/>
    <w:rsid w:val="00FA7765"/>
    <w:rsid w:val="00FA7FBE"/>
    <w:rsid w:val="00FB4EC9"/>
    <w:rsid w:val="00FC3B68"/>
    <w:rsid w:val="00FD3F19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3A2C-A0DC-4AFC-A3F0-315BBB65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Trubichino85</cp:lastModifiedBy>
  <cp:revision>9</cp:revision>
  <cp:lastPrinted>2022-03-01T07:08:00Z</cp:lastPrinted>
  <dcterms:created xsi:type="dcterms:W3CDTF">2023-12-12T14:07:00Z</dcterms:created>
  <dcterms:modified xsi:type="dcterms:W3CDTF">2023-12-18T10:50:00Z</dcterms:modified>
</cp:coreProperties>
</file>