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F1" w:rsidRPr="00F52038" w:rsidRDefault="006960F1" w:rsidP="006960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038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2587625</wp:posOffset>
            </wp:positionH>
            <wp:positionV relativeFrom="paragraph">
              <wp:posOffset>48895</wp:posOffset>
            </wp:positionV>
            <wp:extent cx="770255" cy="914400"/>
            <wp:effectExtent l="0" t="0" r="0" b="0"/>
            <wp:wrapSquare wrapText="bothSides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60F1" w:rsidRPr="00F52038" w:rsidRDefault="006960F1" w:rsidP="006960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0F1" w:rsidRPr="00F52038" w:rsidRDefault="006960F1" w:rsidP="006960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0F1" w:rsidRPr="00F52038" w:rsidRDefault="006960F1" w:rsidP="006960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0F1" w:rsidRPr="00F52038" w:rsidRDefault="006960F1" w:rsidP="006960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0F1" w:rsidRPr="00F52038" w:rsidRDefault="006960F1" w:rsidP="006960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03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960F1" w:rsidRPr="00F52038" w:rsidRDefault="006960F1" w:rsidP="006960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038">
        <w:rPr>
          <w:rFonts w:ascii="Times New Roman" w:hAnsi="Times New Roman" w:cs="Times New Roman"/>
          <w:b/>
          <w:sz w:val="28"/>
          <w:szCs w:val="28"/>
        </w:rPr>
        <w:t>Новгородская область Новгородский район</w:t>
      </w:r>
    </w:p>
    <w:p w:rsidR="006960F1" w:rsidRPr="00F52038" w:rsidRDefault="006960F1" w:rsidP="006960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038">
        <w:rPr>
          <w:rFonts w:ascii="Times New Roman" w:hAnsi="Times New Roman" w:cs="Times New Roman"/>
          <w:b/>
          <w:sz w:val="28"/>
          <w:szCs w:val="28"/>
        </w:rPr>
        <w:t>АДМИНИСТРАЦИЯ ТРУБИЧИНСКОГО СЕЛЬСКОГО ПОСЕЛЕНИЯ</w:t>
      </w:r>
    </w:p>
    <w:p w:rsidR="006960F1" w:rsidRPr="00F52038" w:rsidRDefault="006960F1" w:rsidP="006960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60F1" w:rsidRPr="00F52038" w:rsidRDefault="006960F1" w:rsidP="006960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2038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6960F1" w:rsidRPr="00F52038" w:rsidRDefault="006960F1" w:rsidP="006960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0F1" w:rsidRPr="00F52038" w:rsidRDefault="00815101" w:rsidP="006960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038">
        <w:rPr>
          <w:rFonts w:ascii="Times New Roman" w:hAnsi="Times New Roman" w:cs="Times New Roman"/>
          <w:sz w:val="28"/>
          <w:szCs w:val="28"/>
        </w:rPr>
        <w:t xml:space="preserve">от </w:t>
      </w:r>
      <w:r w:rsidR="0024103E">
        <w:rPr>
          <w:rFonts w:ascii="Times New Roman" w:hAnsi="Times New Roman" w:cs="Times New Roman"/>
          <w:sz w:val="28"/>
          <w:szCs w:val="28"/>
        </w:rPr>
        <w:t>20.09.2018 № 241</w:t>
      </w:r>
    </w:p>
    <w:p w:rsidR="006960F1" w:rsidRPr="00F52038" w:rsidRDefault="006960F1" w:rsidP="006960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038">
        <w:rPr>
          <w:rFonts w:ascii="Times New Roman" w:hAnsi="Times New Roman" w:cs="Times New Roman"/>
          <w:sz w:val="28"/>
          <w:szCs w:val="28"/>
        </w:rPr>
        <w:t>д. Трубичино</w:t>
      </w:r>
    </w:p>
    <w:p w:rsidR="006960F1" w:rsidRPr="00F52038" w:rsidRDefault="006960F1" w:rsidP="006960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806" w:rsidRPr="00F52038" w:rsidRDefault="002D3806" w:rsidP="002D3806">
      <w:pPr>
        <w:widowControl w:val="0"/>
        <w:autoSpaceDE w:val="0"/>
        <w:autoSpaceDN w:val="0"/>
        <w:adjustRightInd w:val="0"/>
        <w:spacing w:after="0" w:line="240" w:lineRule="auto"/>
        <w:ind w:right="524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OLE_LINK1"/>
      <w:bookmarkStart w:id="1" w:name="OLE_LINK2"/>
      <w:bookmarkStart w:id="2" w:name="OLE_LINK3"/>
      <w:bookmarkStart w:id="3" w:name="OLE_LINK4"/>
      <w:r w:rsidRPr="00F52038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Трубичинского сельского поселения от 29.09.2017 № 296/5</w:t>
      </w:r>
      <w:bookmarkEnd w:id="0"/>
      <w:bookmarkEnd w:id="1"/>
      <w:bookmarkEnd w:id="2"/>
      <w:bookmarkEnd w:id="3"/>
    </w:p>
    <w:p w:rsidR="006960F1" w:rsidRPr="00F52038" w:rsidRDefault="006960F1" w:rsidP="006960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0F1" w:rsidRPr="00F52038" w:rsidRDefault="0024103E" w:rsidP="00EB7EF7">
      <w:pPr>
        <w:pStyle w:val="ConsPlusNormal0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03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F52038">
          <w:rPr>
            <w:rFonts w:ascii="Times New Roman" w:hAnsi="Times New Roman" w:cs="Times New Roman"/>
            <w:sz w:val="28"/>
            <w:szCs w:val="28"/>
          </w:rPr>
          <w:t>статьями 78</w:t>
        </w:r>
      </w:hyperlink>
      <w:r w:rsidRPr="00F52038">
        <w:rPr>
          <w:rFonts w:ascii="Times New Roman" w:hAnsi="Times New Roman" w:cs="Times New Roman"/>
          <w:sz w:val="28"/>
          <w:szCs w:val="28"/>
        </w:rPr>
        <w:t xml:space="preserve">, 78.1 Бюджетного кодекса Российской Федерации, Федеральным </w:t>
      </w:r>
      <w:hyperlink r:id="rId6" w:history="1">
        <w:r w:rsidRPr="00F5203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52038">
        <w:rPr>
          <w:rFonts w:ascii="Times New Roman" w:hAnsi="Times New Roman" w:cs="Times New Roman"/>
          <w:sz w:val="28"/>
          <w:szCs w:val="28"/>
        </w:rPr>
        <w:t xml:space="preserve"> от 6 октября 2003 года N 131-ФЗ «Об общих принципах организации местного самоуправления в Российской Федерации», </w:t>
      </w:r>
      <w:hyperlink r:id="rId7" w:history="1">
        <w:r w:rsidRPr="00F5203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5203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6 сентября 2016 года N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услуг», Постановлением Правительства Российской Федерации от 7 мая 2017 года № 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учреждениями» и в целях создания благоприятных условий проживания граждан, проведения ремонта дворовых территорий многоквартирных домов»</w:t>
      </w:r>
      <w:r w:rsidR="006960F1" w:rsidRPr="00F520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0F1" w:rsidRPr="00F52038" w:rsidRDefault="006960F1" w:rsidP="006960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0F1" w:rsidRPr="00F52038" w:rsidRDefault="006960F1" w:rsidP="006960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03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23034" w:rsidRPr="00F52038" w:rsidRDefault="00823034" w:rsidP="006960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7EF7" w:rsidRPr="00F52038" w:rsidRDefault="006960F1" w:rsidP="002D38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038">
        <w:rPr>
          <w:rFonts w:ascii="Times New Roman" w:hAnsi="Times New Roman" w:cs="Times New Roman"/>
          <w:sz w:val="28"/>
          <w:szCs w:val="28"/>
        </w:rPr>
        <w:t xml:space="preserve">1. </w:t>
      </w:r>
      <w:r w:rsidR="002D3806" w:rsidRPr="00F52038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EB7EF7" w:rsidRPr="00F52038"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субсидий из бюджета Трубичинского сельского поселения на </w:t>
      </w:r>
      <w:r w:rsidR="00C07ACF" w:rsidRPr="00F52038">
        <w:rPr>
          <w:rFonts w:ascii="Times New Roman" w:hAnsi="Times New Roman" w:cs="Times New Roman"/>
          <w:sz w:val="28"/>
          <w:szCs w:val="28"/>
        </w:rPr>
        <w:t xml:space="preserve">выполнение работ по благоустройству </w:t>
      </w:r>
      <w:r w:rsidR="00EB7EF7" w:rsidRPr="00F52038">
        <w:rPr>
          <w:rFonts w:ascii="Times New Roman" w:hAnsi="Times New Roman" w:cs="Times New Roman"/>
          <w:sz w:val="28"/>
          <w:szCs w:val="28"/>
        </w:rPr>
        <w:t xml:space="preserve">дворовых территорий </w:t>
      </w:r>
      <w:r w:rsidR="00CD43DE" w:rsidRPr="00F52038">
        <w:rPr>
          <w:rFonts w:ascii="Times New Roman" w:hAnsi="Times New Roman" w:cs="Times New Roman"/>
          <w:sz w:val="28"/>
          <w:szCs w:val="28"/>
        </w:rPr>
        <w:t>многоквартирных домов</w:t>
      </w:r>
      <w:r w:rsidR="00EB7EF7" w:rsidRPr="00F52038">
        <w:rPr>
          <w:rFonts w:ascii="Times New Roman" w:hAnsi="Times New Roman" w:cs="Times New Roman"/>
          <w:sz w:val="28"/>
          <w:szCs w:val="28"/>
        </w:rPr>
        <w:t xml:space="preserve"> управляющим организациям, товариществам собственников жилья, жилищным или жилищно-строительным кооперативам, иным специализированным потребительским кооперативам, выбранным собственниками п</w:t>
      </w:r>
      <w:r w:rsidR="00A475F3" w:rsidRPr="00F52038">
        <w:rPr>
          <w:rFonts w:ascii="Times New Roman" w:hAnsi="Times New Roman" w:cs="Times New Roman"/>
          <w:sz w:val="28"/>
          <w:szCs w:val="28"/>
        </w:rPr>
        <w:t>омещений в многоквартирных домах</w:t>
      </w:r>
      <w:r w:rsidR="002D3806" w:rsidRPr="00F52038">
        <w:rPr>
          <w:rFonts w:ascii="Times New Roman" w:hAnsi="Times New Roman" w:cs="Times New Roman"/>
          <w:sz w:val="28"/>
          <w:szCs w:val="28"/>
        </w:rPr>
        <w:t xml:space="preserve"> (далее - Порядок), </w:t>
      </w:r>
      <w:r w:rsidR="002D3806" w:rsidRPr="00F52038">
        <w:rPr>
          <w:rFonts w:ascii="Times New Roman" w:hAnsi="Times New Roman" w:cs="Times New Roman"/>
          <w:sz w:val="28"/>
          <w:szCs w:val="28"/>
        </w:rPr>
        <w:lastRenderedPageBreak/>
        <w:t>утвержденный постановлением Администрации Трубичинского сельского поселения от 29.09.2017 № 296/5 следующие изменения:</w:t>
      </w:r>
    </w:p>
    <w:p w:rsidR="00823034" w:rsidRPr="00F52038" w:rsidRDefault="00823034" w:rsidP="002D38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038">
        <w:rPr>
          <w:rFonts w:ascii="Times New Roman" w:hAnsi="Times New Roman" w:cs="Times New Roman"/>
          <w:sz w:val="28"/>
          <w:szCs w:val="28"/>
        </w:rPr>
        <w:t>1.1. Преамбулу постановления изложить в следующей редакции:</w:t>
      </w:r>
    </w:p>
    <w:p w:rsidR="00E40D70" w:rsidRPr="00F52038" w:rsidRDefault="00823034" w:rsidP="005F1E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038">
        <w:rPr>
          <w:rFonts w:ascii="Times New Roman" w:hAnsi="Times New Roman" w:cs="Times New Roman"/>
          <w:sz w:val="28"/>
          <w:szCs w:val="28"/>
        </w:rPr>
        <w:t xml:space="preserve">«В соответствии со </w:t>
      </w:r>
      <w:hyperlink r:id="rId8" w:history="1">
        <w:r w:rsidRPr="00F52038">
          <w:rPr>
            <w:rFonts w:ascii="Times New Roman" w:hAnsi="Times New Roman" w:cs="Times New Roman"/>
            <w:sz w:val="28"/>
            <w:szCs w:val="28"/>
          </w:rPr>
          <w:t>статьями 78</w:t>
        </w:r>
      </w:hyperlink>
      <w:r w:rsidRPr="00F52038">
        <w:rPr>
          <w:rFonts w:ascii="Times New Roman" w:hAnsi="Times New Roman" w:cs="Times New Roman"/>
          <w:sz w:val="28"/>
          <w:szCs w:val="28"/>
        </w:rPr>
        <w:t xml:space="preserve">, 78.1 Бюджетного кодекса Российской Федерации, Федеральным </w:t>
      </w:r>
      <w:hyperlink r:id="rId9" w:history="1">
        <w:r w:rsidRPr="00F5203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52038">
        <w:rPr>
          <w:rFonts w:ascii="Times New Roman" w:hAnsi="Times New Roman" w:cs="Times New Roman"/>
          <w:sz w:val="28"/>
          <w:szCs w:val="28"/>
        </w:rPr>
        <w:t xml:space="preserve"> от 6 октября 2003 года N 131-ФЗ «Об общих принципах организации местного самоуправления в Российской Федерации», </w:t>
      </w:r>
      <w:hyperlink r:id="rId10" w:history="1">
        <w:r w:rsidRPr="00F5203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5203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6 сентября 2016 года N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услуг», </w:t>
      </w:r>
      <w:r w:rsidR="00E40D70" w:rsidRPr="00F52038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7 мая 2017 года № 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учреждениями» </w:t>
      </w:r>
      <w:r w:rsidRPr="00F52038">
        <w:rPr>
          <w:rFonts w:ascii="Times New Roman" w:hAnsi="Times New Roman" w:cs="Times New Roman"/>
          <w:sz w:val="28"/>
          <w:szCs w:val="28"/>
        </w:rPr>
        <w:t>и в целях создания благоприятных условий проживания граждан, проведения ремонта дворовых территорий многоквартирных домов</w:t>
      </w:r>
      <w:r w:rsidR="00E40D70" w:rsidRPr="00F52038">
        <w:rPr>
          <w:rFonts w:ascii="Times New Roman" w:hAnsi="Times New Roman" w:cs="Times New Roman"/>
          <w:sz w:val="28"/>
          <w:szCs w:val="28"/>
        </w:rPr>
        <w:t>»;</w:t>
      </w:r>
    </w:p>
    <w:p w:rsidR="002D3806" w:rsidRPr="00F52038" w:rsidRDefault="00EA455B" w:rsidP="002D38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038">
        <w:rPr>
          <w:rFonts w:ascii="Times New Roman" w:hAnsi="Times New Roman" w:cs="Times New Roman"/>
          <w:sz w:val="28"/>
          <w:szCs w:val="28"/>
        </w:rPr>
        <w:t>1.2. пункт</w:t>
      </w:r>
      <w:r w:rsidR="005F1ED1" w:rsidRPr="00F52038">
        <w:rPr>
          <w:rFonts w:ascii="Times New Roman" w:hAnsi="Times New Roman" w:cs="Times New Roman"/>
          <w:sz w:val="28"/>
          <w:szCs w:val="28"/>
        </w:rPr>
        <w:t xml:space="preserve"> 1.1</w:t>
      </w:r>
      <w:r w:rsidR="002D3806" w:rsidRPr="00F52038">
        <w:rPr>
          <w:rFonts w:ascii="Times New Roman" w:hAnsi="Times New Roman" w:cs="Times New Roman"/>
          <w:sz w:val="28"/>
          <w:szCs w:val="28"/>
        </w:rPr>
        <w:t>. Порядка изложить в следующей редакции:</w:t>
      </w:r>
    </w:p>
    <w:p w:rsidR="005F1ED1" w:rsidRPr="00F52038" w:rsidRDefault="005F1ED1" w:rsidP="005F1ED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2038">
        <w:rPr>
          <w:rFonts w:ascii="Times New Roman" w:hAnsi="Times New Roman" w:cs="Times New Roman"/>
          <w:sz w:val="28"/>
          <w:szCs w:val="28"/>
        </w:rPr>
        <w:t>«</w:t>
      </w:r>
      <w:r w:rsidRPr="00F520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1.1. Настоящий Порядок разработан в соответствии </w:t>
      </w:r>
      <w:r w:rsidRPr="00F52038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11" w:history="1">
        <w:r w:rsidRPr="00F52038">
          <w:rPr>
            <w:rFonts w:ascii="Times New Roman" w:hAnsi="Times New Roman" w:cs="Times New Roman"/>
            <w:sz w:val="28"/>
            <w:szCs w:val="28"/>
          </w:rPr>
          <w:t>статьями 78</w:t>
        </w:r>
      </w:hyperlink>
      <w:r w:rsidRPr="00F52038">
        <w:rPr>
          <w:rFonts w:ascii="Times New Roman" w:hAnsi="Times New Roman" w:cs="Times New Roman"/>
          <w:sz w:val="28"/>
          <w:szCs w:val="28"/>
        </w:rPr>
        <w:t xml:space="preserve">, 78.1 Бюджетного кодекса Российской Федерации, Федеральным </w:t>
      </w:r>
      <w:hyperlink r:id="rId12" w:history="1">
        <w:r w:rsidRPr="00F5203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52038">
        <w:rPr>
          <w:rFonts w:ascii="Times New Roman" w:hAnsi="Times New Roman" w:cs="Times New Roman"/>
          <w:sz w:val="28"/>
          <w:szCs w:val="28"/>
        </w:rPr>
        <w:t xml:space="preserve"> от 6 октября 2003 года N 131-ФЗ «Об общих принципах организации местного самоуправления в Российской Федерации», </w:t>
      </w:r>
      <w:hyperlink r:id="rId13" w:history="1">
        <w:r w:rsidRPr="00F5203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5203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6 сентября 2016 года N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услуг», Постановлением Правительства Российской Федерации от 7 мая 2017 года № 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учреждениями» и </w:t>
      </w:r>
      <w:r w:rsidRPr="00F52038">
        <w:rPr>
          <w:rFonts w:ascii="Times New Roman" w:eastAsia="Times New Roman" w:hAnsi="Times New Roman" w:cs="Times New Roman"/>
          <w:sz w:val="28"/>
          <w:szCs w:val="24"/>
          <w:lang w:eastAsia="ru-RU"/>
        </w:rPr>
        <w:t>регламентирует механизм предоставления субсидий из бюджета Трубичинского сельского поселения управляющим организациям, товариществам собственников жилья, жилищным или жилищно-строительным кооперативам, иным специализированным потребительским кооперативам, выбранным собственниками помещений в многоквартирном доме, необходимых для выполнения работ по благоустройству дворовых территорий многоквартирных домов (далее - субсидия), и определяет:</w:t>
      </w:r>
    </w:p>
    <w:p w:rsidR="005F1ED1" w:rsidRPr="00F52038" w:rsidRDefault="005F1ED1" w:rsidP="005F1ED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2038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общие положения о предоставлении субсидии;</w:t>
      </w:r>
    </w:p>
    <w:p w:rsidR="005F1ED1" w:rsidRPr="00F52038" w:rsidRDefault="005F1ED1" w:rsidP="005F1ED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2038">
        <w:rPr>
          <w:rFonts w:ascii="Times New Roman" w:eastAsia="Times New Roman" w:hAnsi="Times New Roman" w:cs="Times New Roman"/>
          <w:sz w:val="28"/>
          <w:szCs w:val="24"/>
          <w:lang w:eastAsia="ru-RU"/>
        </w:rPr>
        <w:t>условия и порядок предоставления субсидии;</w:t>
      </w:r>
    </w:p>
    <w:p w:rsidR="005F1ED1" w:rsidRPr="00F52038" w:rsidRDefault="005F1ED1" w:rsidP="005F1ED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2038">
        <w:rPr>
          <w:rFonts w:ascii="Times New Roman" w:eastAsia="Times New Roman" w:hAnsi="Times New Roman" w:cs="Times New Roman"/>
          <w:sz w:val="28"/>
          <w:szCs w:val="24"/>
          <w:lang w:eastAsia="ru-RU"/>
        </w:rPr>
        <w:t>требования к отчетности;</w:t>
      </w:r>
    </w:p>
    <w:p w:rsidR="005F1ED1" w:rsidRPr="00F52038" w:rsidRDefault="005F1ED1" w:rsidP="00F840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20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требования об осуществлении контроля за соблюдением условий, целей </w:t>
      </w:r>
      <w:r w:rsidRPr="00F5203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и порядка предоставления субсидии и ответственности за их нарушение.»;</w:t>
      </w:r>
    </w:p>
    <w:p w:rsidR="005F1ED1" w:rsidRPr="00F52038" w:rsidRDefault="005F1ED1" w:rsidP="005F1E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038">
        <w:rPr>
          <w:rFonts w:ascii="Times New Roman" w:hAnsi="Times New Roman" w:cs="Times New Roman"/>
          <w:sz w:val="28"/>
          <w:szCs w:val="28"/>
        </w:rPr>
        <w:t>1.3</w:t>
      </w:r>
      <w:r w:rsidR="00EA455B" w:rsidRPr="00F52038">
        <w:rPr>
          <w:rFonts w:ascii="Times New Roman" w:hAnsi="Times New Roman" w:cs="Times New Roman"/>
          <w:sz w:val="28"/>
          <w:szCs w:val="28"/>
        </w:rPr>
        <w:t>. пункт 1.4. Порядка изложить в следующей редакции:</w:t>
      </w:r>
    </w:p>
    <w:p w:rsidR="00EA455B" w:rsidRPr="00F52038" w:rsidRDefault="00EA455B" w:rsidP="00EA4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038">
        <w:rPr>
          <w:rFonts w:ascii="Times New Roman" w:hAnsi="Times New Roman" w:cs="Times New Roman"/>
          <w:sz w:val="28"/>
          <w:szCs w:val="28"/>
        </w:rPr>
        <w:t>«</w:t>
      </w:r>
      <w:r w:rsidRPr="00F520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1.4. Критериями отбора управляющих организаций, товариществ собственников жилья, жилищных или жилищно-строительных кооперативов, иных специализированных потребительских кооперативов, выбранным собственниками помещений в многоквартирном доме (далее - </w:t>
      </w:r>
      <w:r w:rsidRPr="00F520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субсидии (юридическое лицо)</w:t>
      </w:r>
      <w:r w:rsidRPr="00F52038">
        <w:rPr>
          <w:rFonts w:ascii="Times New Roman" w:eastAsia="Times New Roman" w:hAnsi="Times New Roman" w:cs="Times New Roman"/>
          <w:sz w:val="28"/>
          <w:szCs w:val="24"/>
          <w:lang w:eastAsia="ru-RU"/>
        </w:rPr>
        <w:t>), имеющих право на получение субсидии, являются:</w:t>
      </w:r>
    </w:p>
    <w:p w:rsidR="00EA455B" w:rsidRPr="00F52038" w:rsidRDefault="00EA455B" w:rsidP="00EA45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2038">
        <w:rPr>
          <w:rFonts w:ascii="Times New Roman" w:eastAsia="Times New Roman" w:hAnsi="Times New Roman" w:cs="Times New Roman"/>
          <w:sz w:val="28"/>
          <w:szCs w:val="24"/>
          <w:lang w:eastAsia="ru-RU"/>
        </w:rPr>
        <w:t>отсутствие процесса ликвидации юридического лица, решения арбитражного суда о признании юридического лица банкротом и об открытии конкурсного производства,</w:t>
      </w:r>
    </w:p>
    <w:p w:rsidR="00EA455B" w:rsidRPr="00F52038" w:rsidRDefault="00EA455B" w:rsidP="00EA455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520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участие в </w:t>
      </w:r>
      <w:r w:rsidRPr="00F52038">
        <w:rPr>
          <w:rFonts w:ascii="Times New Roman" w:hAnsi="Times New Roman" w:cs="Times New Roman"/>
          <w:sz w:val="28"/>
          <w:szCs w:val="24"/>
        </w:rPr>
        <w:t>муниципальной программе «Формирование современной городской среды на территории Трубичинского сельского поселения на 2018-2022 годы».</w:t>
      </w:r>
    </w:p>
    <w:p w:rsidR="00EA455B" w:rsidRPr="00F52038" w:rsidRDefault="00EA455B" w:rsidP="002D38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038">
        <w:rPr>
          <w:rFonts w:ascii="Times New Roman" w:hAnsi="Times New Roman" w:cs="Times New Roman"/>
          <w:sz w:val="28"/>
          <w:szCs w:val="28"/>
        </w:rPr>
        <w:t xml:space="preserve">Договор о предоставлении субсидии заключается в </w:t>
      </w:r>
      <w:r w:rsidR="008F47F4" w:rsidRPr="00F52038">
        <w:rPr>
          <w:rFonts w:ascii="Times New Roman" w:hAnsi="Times New Roman" w:cs="Times New Roman"/>
          <w:sz w:val="28"/>
          <w:szCs w:val="28"/>
        </w:rPr>
        <w:t xml:space="preserve">соответствии с типовой формой соглашения (договора), утвержденной приказом Министерством финансов Российской Федерации от 31 октября 2016 года № 199н (для юридических лиц и индивидуальных предпринимателей), и типовой формой соглашения (договора), утвержденной приказом Министерством финансов Российской Федерации </w:t>
      </w:r>
      <w:r w:rsidR="0011734A" w:rsidRPr="00F52038">
        <w:rPr>
          <w:rFonts w:ascii="Times New Roman" w:hAnsi="Times New Roman" w:cs="Times New Roman"/>
          <w:sz w:val="28"/>
          <w:szCs w:val="28"/>
        </w:rPr>
        <w:t>от 28 июля 2017 года № 121н (для некоммерческих организаций).»;</w:t>
      </w:r>
    </w:p>
    <w:p w:rsidR="0011734A" w:rsidRPr="00F52038" w:rsidRDefault="0011734A" w:rsidP="001173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038">
        <w:rPr>
          <w:rFonts w:ascii="Times New Roman" w:hAnsi="Times New Roman" w:cs="Times New Roman"/>
          <w:sz w:val="28"/>
          <w:szCs w:val="28"/>
        </w:rPr>
        <w:t>1.4. пункт 2.4. Порядка изложить в следующей редакции:</w:t>
      </w:r>
    </w:p>
    <w:p w:rsidR="0011734A" w:rsidRPr="00F52038" w:rsidRDefault="00F84083" w:rsidP="0011734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3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1734A" w:rsidRPr="00F52038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Основаниями для отказа в предоставлении субсидии являются:</w:t>
      </w:r>
    </w:p>
    <w:p w:rsidR="0011734A" w:rsidRPr="00F52038" w:rsidRDefault="00F84083" w:rsidP="0011734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1734A" w:rsidRPr="00F52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несоответствие юридического лица критериям, указанным в </w:t>
      </w:r>
      <w:hyperlink w:anchor="P55" w:history="1">
        <w:r w:rsidRPr="00F520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1.4.</w:t>
        </w:r>
      </w:hyperlink>
      <w:r w:rsidR="0011734A" w:rsidRPr="00F52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а также требованиям, указанным в </w:t>
      </w:r>
      <w:hyperlink w:anchor="P91" w:history="1">
        <w:r w:rsidR="0011734A" w:rsidRPr="00F520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2.7</w:t>
        </w:r>
      </w:hyperlink>
      <w:r w:rsidR="0011734A" w:rsidRPr="00F52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11734A" w:rsidRPr="00F52038" w:rsidRDefault="00F84083" w:rsidP="00F840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1734A" w:rsidRPr="00F52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непредставление или представление неполного пакета документов, указанных в </w:t>
      </w:r>
      <w:hyperlink w:anchor="P74" w:history="1">
        <w:r w:rsidR="0011734A" w:rsidRPr="00F520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2.2</w:t>
        </w:r>
      </w:hyperlink>
      <w:r w:rsidR="0011734A" w:rsidRPr="00F52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либо представление таких документов с нарушением требований, установленных </w:t>
      </w:r>
      <w:hyperlink w:anchor="P74" w:history="1">
        <w:r w:rsidR="0011734A" w:rsidRPr="00F520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2.2</w:t>
        </w:r>
      </w:hyperlink>
      <w:r w:rsidR="0011734A" w:rsidRPr="00F52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11734A" w:rsidRPr="00F52038" w:rsidRDefault="00F84083" w:rsidP="0011734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1734A" w:rsidRPr="00F52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недостоверных сведений и (или) документов, указанных в </w:t>
      </w:r>
      <w:hyperlink w:anchor="P74" w:history="1">
        <w:r w:rsidR="0011734A" w:rsidRPr="00F520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2.2</w:t>
        </w:r>
      </w:hyperlink>
      <w:r w:rsidRPr="00F52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11734A" w:rsidRPr="00F52038" w:rsidRDefault="00F84083" w:rsidP="00186B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03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бюджетных ассигнований на предоставление субсидии.»</w:t>
      </w:r>
      <w:r w:rsidR="00186B85" w:rsidRPr="00F520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2038" w:rsidRPr="00F52038" w:rsidRDefault="00F52038" w:rsidP="00186B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03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распространяет свое действие на правоотношения, возникшие с 01.01.2018 года.</w:t>
      </w:r>
    </w:p>
    <w:p w:rsidR="006960F1" w:rsidRPr="00F52038" w:rsidRDefault="00F52038" w:rsidP="006960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038">
        <w:rPr>
          <w:rFonts w:ascii="Times New Roman" w:hAnsi="Times New Roman" w:cs="Times New Roman"/>
          <w:sz w:val="28"/>
          <w:szCs w:val="28"/>
        </w:rPr>
        <w:t>3</w:t>
      </w:r>
      <w:r w:rsidR="006960F1" w:rsidRPr="00F52038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«Трубичинский официальный вестник» и разместить на официальном сайте Администрации Трубичинского сельского поселения в информационно-телекоммуникационной сети «Интернет».</w:t>
      </w:r>
    </w:p>
    <w:p w:rsidR="006960F1" w:rsidRPr="00F52038" w:rsidRDefault="006960F1" w:rsidP="006960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89F" w:rsidRPr="00F52038" w:rsidRDefault="00DC189F" w:rsidP="006960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7EF7" w:rsidRPr="002D3806" w:rsidRDefault="006960F1" w:rsidP="002D38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038">
        <w:rPr>
          <w:rFonts w:ascii="Times New Roman" w:hAnsi="Times New Roman" w:cs="Times New Roman"/>
          <w:b/>
          <w:sz w:val="28"/>
          <w:szCs w:val="28"/>
        </w:rPr>
        <w:t>Глава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A92C7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A02A9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bookmarkStart w:id="4" w:name="_GoBack"/>
      <w:bookmarkEnd w:id="4"/>
      <w:r w:rsidR="00A92C7C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С.В. Анкудинов</w:t>
      </w:r>
    </w:p>
    <w:sectPr w:rsidR="00EB7EF7" w:rsidRPr="002D3806" w:rsidSect="006C4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24A1"/>
    <w:rsid w:val="00005B99"/>
    <w:rsid w:val="00013919"/>
    <w:rsid w:val="00036220"/>
    <w:rsid w:val="00087118"/>
    <w:rsid w:val="000D29CB"/>
    <w:rsid w:val="001125DC"/>
    <w:rsid w:val="0011734A"/>
    <w:rsid w:val="00186B85"/>
    <w:rsid w:val="001E3FEE"/>
    <w:rsid w:val="00210779"/>
    <w:rsid w:val="0024103E"/>
    <w:rsid w:val="0024482B"/>
    <w:rsid w:val="002A6F0F"/>
    <w:rsid w:val="002D3806"/>
    <w:rsid w:val="002E6865"/>
    <w:rsid w:val="003A4FBE"/>
    <w:rsid w:val="003A6AAC"/>
    <w:rsid w:val="00437A40"/>
    <w:rsid w:val="00442E5B"/>
    <w:rsid w:val="005A02A9"/>
    <w:rsid w:val="005F1ED1"/>
    <w:rsid w:val="00600BC9"/>
    <w:rsid w:val="006960F1"/>
    <w:rsid w:val="006C4D1C"/>
    <w:rsid w:val="006F24A3"/>
    <w:rsid w:val="00815101"/>
    <w:rsid w:val="00823034"/>
    <w:rsid w:val="008F47F4"/>
    <w:rsid w:val="00A06A9C"/>
    <w:rsid w:val="00A1532C"/>
    <w:rsid w:val="00A475F3"/>
    <w:rsid w:val="00A6299F"/>
    <w:rsid w:val="00A92C7C"/>
    <w:rsid w:val="00B14BBF"/>
    <w:rsid w:val="00B224A1"/>
    <w:rsid w:val="00B96AC9"/>
    <w:rsid w:val="00BB44C9"/>
    <w:rsid w:val="00BF17D7"/>
    <w:rsid w:val="00C07ACF"/>
    <w:rsid w:val="00CD43DE"/>
    <w:rsid w:val="00D55289"/>
    <w:rsid w:val="00DC189F"/>
    <w:rsid w:val="00E40D70"/>
    <w:rsid w:val="00EA455B"/>
    <w:rsid w:val="00EB7EF7"/>
    <w:rsid w:val="00F267BA"/>
    <w:rsid w:val="00F52038"/>
    <w:rsid w:val="00F63A19"/>
    <w:rsid w:val="00F84083"/>
    <w:rsid w:val="00FA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4FFA4A-CE98-4A4D-AB48-C422754C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0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960F1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6960F1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link w:val="ConsPlusNormal"/>
    <w:rsid w:val="006960F1"/>
    <w:pPr>
      <w:widowControl w:val="0"/>
      <w:suppressAutoHyphens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2107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6220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6220"/>
    <w:rPr>
      <w:rFonts w:ascii="Calibri" w:hAnsi="Calibri" w:cs="Calibri"/>
      <w:sz w:val="18"/>
      <w:szCs w:val="18"/>
    </w:rPr>
  </w:style>
  <w:style w:type="paragraph" w:customStyle="1" w:styleId="ConsPlusTitle">
    <w:name w:val="ConsPlusTitle"/>
    <w:rsid w:val="00E40D70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3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051E960D87B23B34BF341E795669F7379E47280876CBDCB351E9B160FA0F19297BEB85243D83A103n6I" TargetMode="External"/><Relationship Id="rId13" Type="http://schemas.openxmlformats.org/officeDocument/2006/relationships/hyperlink" Target="consultantplus://offline/ref=05051E960D87B23B34BF341E795669F7379B4C2E087ACBDCB351E9B1600FnA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5051E960D87B23B34BF341E795669F7379B4C2E087ACBDCB351E9B1600FnAI" TargetMode="External"/><Relationship Id="rId12" Type="http://schemas.openxmlformats.org/officeDocument/2006/relationships/hyperlink" Target="consultantplus://offline/ref=05051E960D87B23B34BF341E795669F7379B4F2E0676CBDCB351E9B1600FnA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051E960D87B23B34BF341E795669F7379B4F2E0676CBDCB351E9B1600FnAI" TargetMode="External"/><Relationship Id="rId11" Type="http://schemas.openxmlformats.org/officeDocument/2006/relationships/hyperlink" Target="consultantplus://offline/ref=05051E960D87B23B34BF341E795669F7379E47280876CBDCB351E9B160FA0F19297BEB85243D83A103n6I" TargetMode="External"/><Relationship Id="rId5" Type="http://schemas.openxmlformats.org/officeDocument/2006/relationships/hyperlink" Target="consultantplus://offline/ref=05051E960D87B23B34BF341E795669F7379E47280876CBDCB351E9B160FA0F19297BEB85243D83A103n6I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5051E960D87B23B34BF341E795669F7379B4C2E087ACBDCB351E9B1600FnAI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05051E960D87B23B34BF341E795669F7379B4F2E0676CBDCB351E9B1600FnA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27</cp:revision>
  <cp:lastPrinted>2018-09-25T13:43:00Z</cp:lastPrinted>
  <dcterms:created xsi:type="dcterms:W3CDTF">2017-10-11T08:42:00Z</dcterms:created>
  <dcterms:modified xsi:type="dcterms:W3CDTF">2018-09-25T13:45:00Z</dcterms:modified>
</cp:coreProperties>
</file>