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31" w:rsidRDefault="00D46831" w:rsidP="00D468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6831" w:rsidRDefault="00D46831" w:rsidP="00D46831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831" w:rsidRDefault="00D46831" w:rsidP="00D46831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831" w:rsidRDefault="00D46831" w:rsidP="00D46831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D46831" w:rsidRDefault="00D46831" w:rsidP="00D468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D46831" w:rsidRDefault="00D46831" w:rsidP="00D46831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D46831" w:rsidRDefault="00D46831" w:rsidP="00D468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D46831" w:rsidRDefault="00D46831" w:rsidP="00D46831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46831" w:rsidRDefault="00D46831" w:rsidP="00D46831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D46831" w:rsidRDefault="00D46831" w:rsidP="00D46831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46831" w:rsidRDefault="0029028D" w:rsidP="00D468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от 12.10</w:t>
      </w:r>
      <w:r w:rsidR="0086798F">
        <w:rPr>
          <w:rFonts w:ascii="Times New Roman" w:eastAsia="Tunga" w:hAnsi="Times New Roman" w:cs="Times New Roman"/>
          <w:sz w:val="28"/>
          <w:szCs w:val="28"/>
        </w:rPr>
        <w:t>.2018</w:t>
      </w:r>
      <w:r w:rsidR="00D46831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>
        <w:rPr>
          <w:rFonts w:ascii="Times New Roman" w:eastAsia="Tunga" w:hAnsi="Times New Roman" w:cs="Times New Roman"/>
          <w:sz w:val="28"/>
          <w:szCs w:val="28"/>
        </w:rPr>
        <w:t>272</w:t>
      </w:r>
    </w:p>
    <w:p w:rsidR="00D46831" w:rsidRDefault="00D46831" w:rsidP="00D468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D46831" w:rsidRDefault="00D46831" w:rsidP="00D468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D46831" w:rsidRDefault="00D46831" w:rsidP="00D4683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открытого аукциона на право заключения договоров на размещение нестационарных торговых объектов на территории Трубичинского сельского поселения</w:t>
      </w:r>
      <w:bookmarkEnd w:id="0"/>
      <w:bookmarkEnd w:id="1"/>
    </w:p>
    <w:p w:rsidR="00D46831" w:rsidRDefault="00D46831" w:rsidP="00D46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831" w:rsidRDefault="00D46831" w:rsidP="00D46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5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116934" w:rsidRPr="004905F5">
        <w:rPr>
          <w:rFonts w:ascii="Times New Roman" w:hAnsi="Times New Roman" w:cs="Times New Roman"/>
          <w:sz w:val="28"/>
          <w:szCs w:val="28"/>
        </w:rPr>
        <w:t>с постановлениями Администрации Трубичи</w:t>
      </w:r>
      <w:r w:rsidR="00E21AF5">
        <w:rPr>
          <w:rFonts w:ascii="Times New Roman" w:hAnsi="Times New Roman" w:cs="Times New Roman"/>
          <w:sz w:val="28"/>
          <w:szCs w:val="28"/>
        </w:rPr>
        <w:t>нского сельского поселения от 05</w:t>
      </w:r>
      <w:r w:rsidR="00116934" w:rsidRPr="004905F5">
        <w:rPr>
          <w:rFonts w:ascii="Times New Roman" w:hAnsi="Times New Roman" w:cs="Times New Roman"/>
          <w:sz w:val="28"/>
          <w:szCs w:val="28"/>
        </w:rPr>
        <w:t>.05.2015 № 69</w:t>
      </w:r>
      <w:r w:rsidR="004905F5" w:rsidRPr="004905F5">
        <w:rPr>
          <w:rFonts w:ascii="Times New Roman" w:hAnsi="Times New Roman" w:cs="Times New Roman"/>
          <w:sz w:val="28"/>
          <w:szCs w:val="28"/>
        </w:rPr>
        <w:t xml:space="preserve"> «</w:t>
      </w:r>
      <w:r w:rsidR="004905F5" w:rsidRPr="004905F5">
        <w:rPr>
          <w:rFonts w:ascii="Times New Roman" w:hAnsi="Times New Roman" w:cs="Times New Roman"/>
          <w:bCs/>
          <w:iCs/>
          <w:sz w:val="28"/>
          <w:szCs w:val="28"/>
        </w:rPr>
        <w:t>Об утверждении схемы размещения нестационарных торговых объектов, расположенных на земельных участках, зданиях, строениях, сооружениях, находящихся в государственной или муниципальной собственности, на территории Трубичинского сельского поселения</w:t>
      </w:r>
      <w:r w:rsidR="004905F5" w:rsidRPr="004905F5">
        <w:rPr>
          <w:rFonts w:ascii="Times New Roman" w:hAnsi="Times New Roman" w:cs="Times New Roman"/>
          <w:sz w:val="28"/>
          <w:szCs w:val="28"/>
        </w:rPr>
        <w:t>»</w:t>
      </w:r>
      <w:r w:rsidR="00116934" w:rsidRPr="004905F5">
        <w:rPr>
          <w:rFonts w:ascii="Times New Roman" w:hAnsi="Times New Roman" w:cs="Times New Roman"/>
          <w:sz w:val="28"/>
          <w:szCs w:val="28"/>
        </w:rPr>
        <w:t>,</w:t>
      </w:r>
      <w:r w:rsidR="004905F5" w:rsidRPr="004905F5">
        <w:rPr>
          <w:rFonts w:ascii="Times New Roman" w:hAnsi="Times New Roman" w:cs="Times New Roman"/>
          <w:sz w:val="28"/>
          <w:szCs w:val="28"/>
        </w:rPr>
        <w:t xml:space="preserve"> </w:t>
      </w:r>
      <w:r w:rsidR="00FA6E6A" w:rsidRPr="00FA6E6A">
        <w:rPr>
          <w:rFonts w:ascii="Times New Roman" w:eastAsia="Times New Roman" w:hAnsi="Times New Roman" w:cs="Times New Roman"/>
          <w:sz w:val="28"/>
          <w:szCs w:val="28"/>
        </w:rPr>
        <w:t>от 21.08.2017 № 223</w:t>
      </w:r>
      <w:r w:rsidR="00FA6E6A" w:rsidRPr="004905F5">
        <w:rPr>
          <w:rFonts w:ascii="Times New Roman" w:hAnsi="Times New Roman" w:cs="Times New Roman"/>
          <w:sz w:val="28"/>
          <w:szCs w:val="28"/>
        </w:rPr>
        <w:t xml:space="preserve"> </w:t>
      </w:r>
      <w:r w:rsidR="004905F5" w:rsidRPr="004905F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ar45" w:history="1">
        <w:proofErr w:type="gramStart"/>
        <w:r w:rsidR="004905F5" w:rsidRPr="004905F5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4905F5" w:rsidRPr="004905F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905F5" w:rsidRPr="004905F5">
        <w:rPr>
          <w:rFonts w:ascii="Times New Roman" w:hAnsi="Times New Roman" w:cs="Times New Roman"/>
          <w:sz w:val="28"/>
          <w:szCs w:val="28"/>
        </w:rPr>
        <w:t xml:space="preserve"> о размещении нестационарных торговых объектов на территории Трубичинского сельского поселения»</w:t>
      </w:r>
    </w:p>
    <w:p w:rsidR="004905F5" w:rsidRDefault="004905F5" w:rsidP="00D46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5F5" w:rsidRPr="004905F5" w:rsidRDefault="004905F5" w:rsidP="00D46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5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05F5" w:rsidRPr="00AF7ED9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5F5" w:rsidRPr="00CF493B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 xml:space="preserve">1. Администрации Трубичинского сельского поселения организовать и провести открытый аукцион на право заключения договоров на размещение нестационарных торговых </w:t>
      </w:r>
      <w:r w:rsidRPr="00CF493B">
        <w:rPr>
          <w:rFonts w:ascii="Times New Roman" w:hAnsi="Times New Roman" w:cs="Times New Roman"/>
          <w:sz w:val="28"/>
          <w:szCs w:val="28"/>
        </w:rPr>
        <w:t>объектов на территории Трубичинского сельского поселения:</w:t>
      </w:r>
    </w:p>
    <w:p w:rsidR="004905F5" w:rsidRPr="00CF493B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93B">
        <w:rPr>
          <w:rFonts w:ascii="Times New Roman" w:hAnsi="Times New Roman" w:cs="Times New Roman"/>
          <w:sz w:val="28"/>
          <w:szCs w:val="28"/>
        </w:rPr>
        <w:t>1.1. Специал</w:t>
      </w:r>
      <w:r w:rsidR="00551042" w:rsidRPr="00CF493B">
        <w:rPr>
          <w:rFonts w:ascii="Times New Roman" w:hAnsi="Times New Roman" w:cs="Times New Roman"/>
          <w:sz w:val="28"/>
          <w:szCs w:val="28"/>
        </w:rPr>
        <w:t xml:space="preserve">ьного прицепа «Купава» сроком </w:t>
      </w:r>
      <w:r w:rsidR="0029028D" w:rsidRPr="00CF493B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272FB7">
        <w:rPr>
          <w:rFonts w:ascii="Times New Roman" w:hAnsi="Times New Roman" w:cs="Times New Roman"/>
          <w:b/>
          <w:sz w:val="28"/>
          <w:szCs w:val="28"/>
        </w:rPr>
        <w:t>16.11.2018 г. по 15.11.2019</w:t>
      </w:r>
      <w:r w:rsidR="0029028D" w:rsidRPr="00CF493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CF493B">
        <w:rPr>
          <w:rFonts w:ascii="Times New Roman" w:hAnsi="Times New Roman" w:cs="Times New Roman"/>
          <w:sz w:val="28"/>
          <w:szCs w:val="28"/>
        </w:rPr>
        <w:t>по адресу:</w:t>
      </w:r>
    </w:p>
    <w:p w:rsidR="004905F5" w:rsidRPr="00CF493B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93B">
        <w:rPr>
          <w:rFonts w:ascii="Times New Roman" w:hAnsi="Times New Roman" w:cs="Times New Roman"/>
          <w:sz w:val="28"/>
          <w:szCs w:val="28"/>
        </w:rPr>
        <w:t xml:space="preserve">д. Трубичино, д. 85 (у здания Администрации Трубичинского сельского поселения), целевое назначение - розничная торговля, </w:t>
      </w:r>
      <w:r w:rsidR="00E21AF5" w:rsidRPr="00CF493B">
        <w:rPr>
          <w:rFonts w:ascii="Times New Roman" w:hAnsi="Times New Roman" w:cs="Times New Roman"/>
          <w:sz w:val="28"/>
          <w:szCs w:val="28"/>
        </w:rPr>
        <w:t>продовольственные товары,</w:t>
      </w:r>
      <w:r w:rsidRPr="00CF493B">
        <w:rPr>
          <w:rFonts w:ascii="Times New Roman" w:hAnsi="Times New Roman" w:cs="Times New Roman"/>
          <w:sz w:val="28"/>
          <w:szCs w:val="28"/>
        </w:rPr>
        <w:t xml:space="preserve"> общая площадь 10 кв. м;</w:t>
      </w:r>
    </w:p>
    <w:p w:rsidR="0029028D" w:rsidRPr="0046184D" w:rsidRDefault="0029028D" w:rsidP="00290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93B">
        <w:rPr>
          <w:rFonts w:ascii="Times New Roman" w:hAnsi="Times New Roman" w:cs="Times New Roman"/>
          <w:sz w:val="28"/>
          <w:szCs w:val="28"/>
        </w:rPr>
        <w:t xml:space="preserve">д. Чечулино, ул. </w:t>
      </w:r>
      <w:proofErr w:type="spellStart"/>
      <w:r w:rsidRPr="00CF493B">
        <w:rPr>
          <w:rFonts w:ascii="Times New Roman" w:hAnsi="Times New Roman" w:cs="Times New Roman"/>
          <w:sz w:val="28"/>
          <w:szCs w:val="28"/>
        </w:rPr>
        <w:t>Воцкая</w:t>
      </w:r>
      <w:proofErr w:type="spellEnd"/>
      <w:r w:rsidRPr="00CF493B">
        <w:rPr>
          <w:rFonts w:ascii="Times New Roman" w:hAnsi="Times New Roman" w:cs="Times New Roman"/>
          <w:sz w:val="28"/>
          <w:szCs w:val="28"/>
        </w:rPr>
        <w:t>, д. 11 (у здания МАУ «</w:t>
      </w:r>
      <w:proofErr w:type="spellStart"/>
      <w:r w:rsidRPr="00CF493B">
        <w:rPr>
          <w:rFonts w:ascii="Times New Roman" w:hAnsi="Times New Roman" w:cs="Times New Roman"/>
          <w:sz w:val="28"/>
          <w:szCs w:val="28"/>
        </w:rPr>
        <w:t>Чечулинский</w:t>
      </w:r>
      <w:proofErr w:type="spellEnd"/>
      <w:r w:rsidRPr="00CF493B">
        <w:rPr>
          <w:rFonts w:ascii="Times New Roman" w:hAnsi="Times New Roman" w:cs="Times New Roman"/>
          <w:sz w:val="28"/>
          <w:szCs w:val="28"/>
        </w:rPr>
        <w:t xml:space="preserve"> РЦФ»), целевое назначение - розничная торговля</w:t>
      </w:r>
      <w:r w:rsidRPr="0046184D">
        <w:rPr>
          <w:rFonts w:ascii="Times New Roman" w:hAnsi="Times New Roman" w:cs="Times New Roman"/>
          <w:sz w:val="28"/>
          <w:szCs w:val="28"/>
        </w:rPr>
        <w:t>, продовольственные товары, общая площадь 10 кв. м;</w:t>
      </w:r>
    </w:p>
    <w:p w:rsidR="004905F5" w:rsidRPr="00AF7ED9" w:rsidRDefault="00551042" w:rsidP="00E21A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Определить, что договор</w:t>
      </w:r>
      <w:r w:rsidR="004905F5" w:rsidRPr="0046184D">
        <w:rPr>
          <w:rFonts w:ascii="Times New Roman" w:hAnsi="Times New Roman" w:cs="Times New Roman"/>
          <w:sz w:val="28"/>
          <w:szCs w:val="28"/>
        </w:rPr>
        <w:t xml:space="preserve"> </w:t>
      </w:r>
      <w:r w:rsidR="004905F5" w:rsidRPr="00AF7E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право размещения нестационарного торгового объекта</w:t>
      </w:r>
      <w:r w:rsidR="004905F5" w:rsidRPr="00AF7ED9">
        <w:rPr>
          <w:rFonts w:ascii="Times New Roman" w:hAnsi="Times New Roman" w:cs="Times New Roman"/>
          <w:sz w:val="28"/>
          <w:szCs w:val="28"/>
        </w:rPr>
        <w:t xml:space="preserve"> (в размере един</w:t>
      </w:r>
      <w:r>
        <w:rPr>
          <w:rFonts w:ascii="Times New Roman" w:hAnsi="Times New Roman" w:cs="Times New Roman"/>
          <w:sz w:val="28"/>
          <w:szCs w:val="28"/>
        </w:rPr>
        <w:t xml:space="preserve">ого ежегодного платежа) заключается с </w:t>
      </w:r>
      <w:r>
        <w:rPr>
          <w:rFonts w:ascii="Times New Roman" w:hAnsi="Times New Roman" w:cs="Times New Roman"/>
          <w:sz w:val="28"/>
          <w:szCs w:val="28"/>
        </w:rPr>
        <w:lastRenderedPageBreak/>
        <w:t>победителем</w:t>
      </w:r>
      <w:r w:rsidR="004905F5" w:rsidRPr="00AF7ED9">
        <w:rPr>
          <w:rFonts w:ascii="Times New Roman" w:hAnsi="Times New Roman" w:cs="Times New Roman"/>
          <w:sz w:val="28"/>
          <w:szCs w:val="28"/>
        </w:rPr>
        <w:t xml:space="preserve"> открытого аукциона на срок не более года.</w:t>
      </w:r>
    </w:p>
    <w:p w:rsidR="004905F5" w:rsidRPr="00AF7ED9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E21AF5" w:rsidRPr="00AF7ED9">
        <w:rPr>
          <w:rFonts w:ascii="Times New Roman" w:hAnsi="Times New Roman" w:cs="Times New Roman"/>
          <w:sz w:val="28"/>
          <w:szCs w:val="28"/>
        </w:rPr>
        <w:t xml:space="preserve">Администрацию Трубичинского сельского поселения </w:t>
      </w:r>
      <w:r w:rsidRPr="00AF7ED9">
        <w:rPr>
          <w:rFonts w:ascii="Times New Roman" w:hAnsi="Times New Roman" w:cs="Times New Roman"/>
          <w:sz w:val="28"/>
          <w:szCs w:val="28"/>
        </w:rPr>
        <w:t>как на организатора аукциона следующие функции:</w:t>
      </w:r>
    </w:p>
    <w:p w:rsidR="004905F5" w:rsidRPr="00AF7ED9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>подготовка информационного сообщения о проведении открытого аукциона и его резул</w:t>
      </w:r>
      <w:r w:rsidR="00AF7ED9" w:rsidRPr="00AF7ED9">
        <w:rPr>
          <w:rFonts w:ascii="Times New Roman" w:hAnsi="Times New Roman" w:cs="Times New Roman"/>
          <w:sz w:val="28"/>
          <w:szCs w:val="28"/>
        </w:rPr>
        <w:t>ьтатах для публикации в газете «Трубичинский официальный вестник»</w:t>
      </w:r>
      <w:r w:rsidRPr="00AF7ED9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Администрации </w:t>
      </w:r>
      <w:r w:rsidR="00AF7ED9" w:rsidRPr="00AF7ED9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AF7ED9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4905F5" w:rsidRPr="00AF7ED9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>прием и регистрация заявок на участие в открытом аукционе;</w:t>
      </w:r>
    </w:p>
    <w:p w:rsidR="004905F5" w:rsidRPr="00AF7ED9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>оформление протокола о признании заявителей участниками открытого аукциона либо об отказе в допуске заявителей к участию в открытом аукционе;</w:t>
      </w:r>
    </w:p>
    <w:p w:rsidR="004905F5" w:rsidRPr="00AF7ED9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>оформление протокола о результатах открытого аукциона либо о признании открытого аукциона несостоявшимся;</w:t>
      </w:r>
    </w:p>
    <w:p w:rsidR="004905F5" w:rsidRPr="00AF7ED9" w:rsidRDefault="004905F5" w:rsidP="00AF7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 xml:space="preserve">подготовка и подписание от имени Администрации </w:t>
      </w:r>
      <w:r w:rsidR="00AF7ED9" w:rsidRPr="00AF7ED9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AF7ED9">
        <w:rPr>
          <w:rFonts w:ascii="Times New Roman" w:hAnsi="Times New Roman" w:cs="Times New Roman"/>
          <w:sz w:val="28"/>
          <w:szCs w:val="28"/>
        </w:rPr>
        <w:t>на право размещения нестационарных торговых объектов (в размере единого платежа).</w:t>
      </w:r>
    </w:p>
    <w:p w:rsidR="004905F5" w:rsidRPr="00AF7ED9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>4. Установить, что:</w:t>
      </w:r>
    </w:p>
    <w:p w:rsidR="004905F5" w:rsidRPr="00AF7ED9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 xml:space="preserve">4.1. Начальная цена предмета открытого аукциона на право заключения договоров на размещение нестационарных торговых объектов на территории </w:t>
      </w:r>
      <w:r w:rsidR="00AF7ED9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AF7ED9">
        <w:rPr>
          <w:rFonts w:ascii="Times New Roman" w:hAnsi="Times New Roman" w:cs="Times New Roman"/>
          <w:sz w:val="28"/>
          <w:szCs w:val="28"/>
        </w:rPr>
        <w:t>составляет:</w:t>
      </w:r>
    </w:p>
    <w:p w:rsidR="004905F5" w:rsidRPr="00AF7ED9" w:rsidRDefault="00AF7ED9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специального прицепа «Купава»</w:t>
      </w:r>
      <w:r w:rsidR="004905F5" w:rsidRPr="00AF7ED9">
        <w:rPr>
          <w:rFonts w:ascii="Times New Roman" w:hAnsi="Times New Roman" w:cs="Times New Roman"/>
          <w:sz w:val="28"/>
          <w:szCs w:val="28"/>
        </w:rPr>
        <w:t>:</w:t>
      </w:r>
    </w:p>
    <w:p w:rsidR="004905F5" w:rsidRDefault="0065614E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56C">
        <w:rPr>
          <w:rFonts w:ascii="Times New Roman" w:hAnsi="Times New Roman" w:cs="Times New Roman"/>
          <w:sz w:val="28"/>
          <w:szCs w:val="28"/>
        </w:rPr>
        <w:t>10782,2</w:t>
      </w:r>
      <w:r w:rsidR="004905F5" w:rsidRPr="0059756C">
        <w:rPr>
          <w:rFonts w:ascii="Times New Roman" w:hAnsi="Times New Roman" w:cs="Times New Roman"/>
          <w:sz w:val="28"/>
          <w:szCs w:val="28"/>
        </w:rPr>
        <w:t>0 рубля за общую площадь 10 кв. м</w:t>
      </w:r>
      <w:r w:rsidR="00AF7ED9" w:rsidRPr="0059756C">
        <w:rPr>
          <w:rFonts w:ascii="Times New Roman" w:hAnsi="Times New Roman" w:cs="Times New Roman"/>
          <w:sz w:val="28"/>
          <w:szCs w:val="28"/>
        </w:rPr>
        <w:t>. в</w:t>
      </w:r>
      <w:r w:rsidR="004905F5" w:rsidRPr="0059756C">
        <w:rPr>
          <w:rFonts w:ascii="Times New Roman" w:hAnsi="Times New Roman" w:cs="Times New Roman"/>
          <w:sz w:val="28"/>
          <w:szCs w:val="28"/>
        </w:rPr>
        <w:t xml:space="preserve"> </w:t>
      </w:r>
      <w:r w:rsidR="00AF7ED9" w:rsidRPr="0059756C">
        <w:rPr>
          <w:rFonts w:ascii="Times New Roman" w:hAnsi="Times New Roman" w:cs="Times New Roman"/>
          <w:sz w:val="28"/>
          <w:szCs w:val="28"/>
        </w:rPr>
        <w:t>д. Трубичино, д. 85 (у здания Администрации Трубичинского сельского поселения), целевое назначение - розничная торговля, продовольственные товары</w:t>
      </w:r>
      <w:r w:rsidR="0029028D">
        <w:rPr>
          <w:rFonts w:ascii="Times New Roman" w:hAnsi="Times New Roman" w:cs="Times New Roman"/>
          <w:sz w:val="28"/>
          <w:szCs w:val="28"/>
        </w:rPr>
        <w:t>;</w:t>
      </w:r>
    </w:p>
    <w:p w:rsidR="0029028D" w:rsidRPr="00AF7ED9" w:rsidRDefault="0029028D" w:rsidP="00290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специального прицепа «Купава»</w:t>
      </w:r>
      <w:r w:rsidRPr="00AF7ED9">
        <w:rPr>
          <w:rFonts w:ascii="Times New Roman" w:hAnsi="Times New Roman" w:cs="Times New Roman"/>
          <w:sz w:val="28"/>
          <w:szCs w:val="28"/>
        </w:rPr>
        <w:t>:</w:t>
      </w:r>
    </w:p>
    <w:p w:rsidR="0029028D" w:rsidRPr="0059756C" w:rsidRDefault="0029028D" w:rsidP="00290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9115,80</w:t>
      </w:r>
      <w:r w:rsidRPr="0059756C">
        <w:rPr>
          <w:rFonts w:ascii="Times New Roman" w:hAnsi="Times New Roman" w:cs="Times New Roman"/>
          <w:sz w:val="28"/>
          <w:szCs w:val="28"/>
        </w:rPr>
        <w:t xml:space="preserve"> рубля за общую площадь 10 кв. м. в д. </w:t>
      </w:r>
      <w:r>
        <w:rPr>
          <w:rFonts w:ascii="Times New Roman" w:hAnsi="Times New Roman" w:cs="Times New Roman"/>
          <w:sz w:val="28"/>
          <w:szCs w:val="28"/>
        </w:rPr>
        <w:t>Чечулино</w:t>
      </w:r>
      <w:r w:rsidRPr="005975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11</w:t>
      </w:r>
      <w:r w:rsidRPr="0059756C">
        <w:rPr>
          <w:rFonts w:ascii="Times New Roman" w:hAnsi="Times New Roman" w:cs="Times New Roman"/>
          <w:sz w:val="28"/>
          <w:szCs w:val="28"/>
        </w:rPr>
        <w:t xml:space="preserve"> (у здания </w:t>
      </w:r>
      <w:r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РЦФ»</w:t>
      </w:r>
      <w:r w:rsidRPr="0059756C">
        <w:rPr>
          <w:rFonts w:ascii="Times New Roman" w:hAnsi="Times New Roman" w:cs="Times New Roman"/>
          <w:sz w:val="28"/>
          <w:szCs w:val="28"/>
        </w:rPr>
        <w:t>), целевое назначение - розничная торговля, продовольственные товары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5F5" w:rsidRPr="00AF7ED9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>4.2. Задаток для участия в открытом аукционе определен в размере 20 процентов от начального размера единого платежа.</w:t>
      </w:r>
    </w:p>
    <w:p w:rsidR="00866A25" w:rsidRDefault="004905F5" w:rsidP="00866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25">
        <w:rPr>
          <w:rFonts w:ascii="Times New Roman" w:hAnsi="Times New Roman" w:cs="Times New Roman"/>
          <w:sz w:val="28"/>
          <w:szCs w:val="28"/>
        </w:rPr>
        <w:t>Задаток вносится по следующим реквизитам:</w:t>
      </w:r>
    </w:p>
    <w:p w:rsidR="00866A25" w:rsidRDefault="00866A25" w:rsidP="00866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25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</w:t>
      </w:r>
    </w:p>
    <w:p w:rsidR="00E236D0" w:rsidRDefault="00E236D0" w:rsidP="00E23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6A25">
        <w:rPr>
          <w:rFonts w:ascii="Times New Roman" w:hAnsi="Times New Roman" w:cs="Times New Roman"/>
          <w:sz w:val="28"/>
          <w:szCs w:val="28"/>
        </w:rPr>
        <w:t>л/</w:t>
      </w:r>
      <w:proofErr w:type="spellStart"/>
      <w:r w:rsidRPr="00866A2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866A25">
        <w:rPr>
          <w:rFonts w:ascii="Times New Roman" w:hAnsi="Times New Roman" w:cs="Times New Roman"/>
          <w:sz w:val="28"/>
          <w:szCs w:val="28"/>
        </w:rPr>
        <w:t xml:space="preserve"> 05503201850</w:t>
      </w:r>
      <w:r>
        <w:rPr>
          <w:rFonts w:ascii="Times New Roman" w:hAnsi="Times New Roman" w:cs="Times New Roman"/>
          <w:sz w:val="28"/>
          <w:szCs w:val="28"/>
        </w:rPr>
        <w:t xml:space="preserve"> в УФК по Новгородской области)</w:t>
      </w:r>
    </w:p>
    <w:p w:rsidR="00E236D0" w:rsidRDefault="00866A25" w:rsidP="00E23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25">
        <w:rPr>
          <w:rFonts w:ascii="Times New Roman" w:hAnsi="Times New Roman" w:cs="Times New Roman"/>
          <w:sz w:val="28"/>
          <w:szCs w:val="28"/>
        </w:rPr>
        <w:t>ИНН 5310019593</w:t>
      </w:r>
      <w:r w:rsidR="00E236D0">
        <w:rPr>
          <w:rFonts w:ascii="Times New Roman" w:hAnsi="Times New Roman" w:cs="Times New Roman"/>
          <w:sz w:val="28"/>
          <w:szCs w:val="28"/>
        </w:rPr>
        <w:t xml:space="preserve"> </w:t>
      </w:r>
      <w:r w:rsidRPr="00866A25">
        <w:rPr>
          <w:rFonts w:ascii="Times New Roman" w:hAnsi="Times New Roman" w:cs="Times New Roman"/>
          <w:sz w:val="28"/>
          <w:szCs w:val="28"/>
        </w:rPr>
        <w:t>КПП 531001001</w:t>
      </w:r>
    </w:p>
    <w:p w:rsidR="00E236D0" w:rsidRDefault="00866A25" w:rsidP="00E23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A25">
        <w:rPr>
          <w:rFonts w:ascii="Times New Roman" w:hAnsi="Times New Roman" w:cs="Times New Roman"/>
          <w:sz w:val="28"/>
          <w:szCs w:val="28"/>
        </w:rPr>
        <w:t>р/с 40302810149593000188 в Отделении Новгород</w:t>
      </w:r>
    </w:p>
    <w:p w:rsidR="00866A25" w:rsidRPr="0046184D" w:rsidRDefault="00866A25" w:rsidP="00E23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84D">
        <w:rPr>
          <w:rFonts w:ascii="Times New Roman" w:hAnsi="Times New Roman" w:cs="Times New Roman"/>
          <w:sz w:val="28"/>
          <w:szCs w:val="28"/>
        </w:rPr>
        <w:t>БИК 044959001</w:t>
      </w:r>
      <w:r w:rsidR="00E236D0" w:rsidRPr="0046184D">
        <w:rPr>
          <w:rFonts w:ascii="Times New Roman" w:hAnsi="Times New Roman" w:cs="Times New Roman"/>
          <w:sz w:val="28"/>
          <w:szCs w:val="28"/>
        </w:rPr>
        <w:t xml:space="preserve"> ОКТМО 49625458</w:t>
      </w:r>
    </w:p>
    <w:p w:rsidR="004905F5" w:rsidRPr="0046184D" w:rsidRDefault="004905F5" w:rsidP="0049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84D">
        <w:rPr>
          <w:rFonts w:ascii="Times New Roman" w:hAnsi="Times New Roman" w:cs="Times New Roman"/>
          <w:sz w:val="28"/>
          <w:szCs w:val="28"/>
        </w:rPr>
        <w:t>4.3. Задаток, внесенный победителем открытого аукциона, засчитывается в счет размера единого платежа с последующим перечислением средств в бюджет</w:t>
      </w:r>
      <w:r w:rsidR="00AF7ED9" w:rsidRPr="0046184D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  <w:r w:rsidRPr="0046184D">
        <w:rPr>
          <w:rFonts w:ascii="Times New Roman" w:hAnsi="Times New Roman" w:cs="Times New Roman"/>
          <w:sz w:val="28"/>
          <w:szCs w:val="28"/>
        </w:rPr>
        <w:t>;</w:t>
      </w:r>
    </w:p>
    <w:p w:rsidR="00E236D0" w:rsidRDefault="004905F5" w:rsidP="00E23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84D">
        <w:rPr>
          <w:rFonts w:ascii="Times New Roman" w:hAnsi="Times New Roman" w:cs="Times New Roman"/>
          <w:sz w:val="28"/>
          <w:szCs w:val="28"/>
        </w:rPr>
        <w:t xml:space="preserve">4.4. Средства единого платежа, получаемые </w:t>
      </w:r>
      <w:r w:rsidRPr="00AF7ED9">
        <w:rPr>
          <w:rFonts w:ascii="Times New Roman" w:hAnsi="Times New Roman" w:cs="Times New Roman"/>
          <w:sz w:val="28"/>
          <w:szCs w:val="28"/>
        </w:rPr>
        <w:t xml:space="preserve">от продажи права на заключение договоров на размещение нестационарных торговых объектов на </w:t>
      </w:r>
      <w:r w:rsidRPr="00E236D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F7ED9" w:rsidRPr="00E236D0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E236D0">
        <w:rPr>
          <w:rFonts w:ascii="Times New Roman" w:hAnsi="Times New Roman" w:cs="Times New Roman"/>
          <w:sz w:val="28"/>
          <w:szCs w:val="28"/>
        </w:rPr>
        <w:t xml:space="preserve">по результатам открытого аукциона, перечисляются в бюджет </w:t>
      </w:r>
      <w:r w:rsidR="00AF7ED9" w:rsidRPr="00E236D0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E236D0">
        <w:rPr>
          <w:rFonts w:ascii="Times New Roman" w:hAnsi="Times New Roman" w:cs="Times New Roman"/>
          <w:sz w:val="28"/>
          <w:szCs w:val="28"/>
        </w:rPr>
        <w:t>по следующим реквизитам:</w:t>
      </w:r>
    </w:p>
    <w:p w:rsidR="00E236D0" w:rsidRDefault="00E236D0" w:rsidP="00E23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6D0">
        <w:rPr>
          <w:rFonts w:ascii="Times New Roman" w:hAnsi="Times New Roman" w:cs="Times New Roman"/>
          <w:sz w:val="28"/>
          <w:szCs w:val="28"/>
        </w:rPr>
        <w:t>ИНН 5310019593 КПП 531001001</w:t>
      </w:r>
    </w:p>
    <w:p w:rsidR="0059756C" w:rsidRDefault="0059756C" w:rsidP="00597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УФК по Новгородской области (Администрация Трубичинского сельского поселения)</w:t>
      </w:r>
    </w:p>
    <w:p w:rsidR="0059756C" w:rsidRDefault="00E236D0" w:rsidP="00597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6D0">
        <w:rPr>
          <w:rFonts w:ascii="Times New Roman" w:hAnsi="Times New Roman" w:cs="Times New Roman"/>
          <w:sz w:val="28"/>
          <w:szCs w:val="28"/>
        </w:rPr>
        <w:t xml:space="preserve">р/с 40101810900000010001 в Отделении Новгород </w:t>
      </w:r>
    </w:p>
    <w:p w:rsidR="0059756C" w:rsidRDefault="00E236D0" w:rsidP="00597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6D0">
        <w:rPr>
          <w:rFonts w:ascii="Times New Roman" w:hAnsi="Times New Roman" w:cs="Times New Roman"/>
          <w:sz w:val="28"/>
          <w:szCs w:val="28"/>
        </w:rPr>
        <w:t>БИК 044959001</w:t>
      </w:r>
      <w:r w:rsidR="0059756C">
        <w:rPr>
          <w:rFonts w:ascii="Times New Roman" w:hAnsi="Times New Roman" w:cs="Times New Roman"/>
          <w:sz w:val="28"/>
          <w:szCs w:val="28"/>
        </w:rPr>
        <w:t xml:space="preserve"> </w:t>
      </w:r>
      <w:r w:rsidRPr="00E236D0">
        <w:rPr>
          <w:rFonts w:ascii="Times New Roman" w:hAnsi="Times New Roman" w:cs="Times New Roman"/>
          <w:sz w:val="28"/>
          <w:szCs w:val="28"/>
        </w:rPr>
        <w:t>ОКТМО 49625458</w:t>
      </w:r>
      <w:r w:rsidR="0059756C" w:rsidRPr="00597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6D0" w:rsidRPr="00E236D0" w:rsidRDefault="0059756C" w:rsidP="00597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6D0">
        <w:rPr>
          <w:rFonts w:ascii="Times New Roman" w:hAnsi="Times New Roman" w:cs="Times New Roman"/>
          <w:sz w:val="28"/>
          <w:szCs w:val="28"/>
        </w:rPr>
        <w:t>КБК 1 17 05050 10 0000 180</w:t>
      </w:r>
      <w:r w:rsidRPr="00597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E236D0">
        <w:rPr>
          <w:rFonts w:ascii="Times New Roman" w:hAnsi="Times New Roman" w:cs="Times New Roman"/>
          <w:sz w:val="28"/>
          <w:szCs w:val="28"/>
        </w:rPr>
        <w:t>рочие неналоговые доходы бюджетов поселений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7D38">
        <w:rPr>
          <w:rFonts w:ascii="Times New Roman" w:hAnsi="Times New Roman" w:cs="Times New Roman"/>
          <w:sz w:val="28"/>
          <w:szCs w:val="28"/>
        </w:rPr>
        <w:t>.</w:t>
      </w:r>
    </w:p>
    <w:p w:rsidR="004905F5" w:rsidRPr="00AF7ED9" w:rsidRDefault="004905F5" w:rsidP="00AF7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>В платежном поручении в назначении платежа следует указывать номера лотов и адреса размещения нестационарных торговых объектов, за которые производится плата.</w:t>
      </w:r>
    </w:p>
    <w:p w:rsidR="004905F5" w:rsidRPr="00AF7ED9" w:rsidRDefault="004905F5" w:rsidP="00AF7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D9">
        <w:rPr>
          <w:rFonts w:ascii="Times New Roman" w:hAnsi="Times New Roman" w:cs="Times New Roman"/>
          <w:sz w:val="28"/>
          <w:szCs w:val="28"/>
        </w:rPr>
        <w:t>5. Опубликовать на</w:t>
      </w:r>
      <w:r w:rsidR="00AF7ED9">
        <w:rPr>
          <w:rFonts w:ascii="Times New Roman" w:hAnsi="Times New Roman" w:cs="Times New Roman"/>
          <w:sz w:val="28"/>
          <w:szCs w:val="28"/>
        </w:rPr>
        <w:t>стоящее постановление в газете «Трубичинский официальный вестник»</w:t>
      </w:r>
      <w:r w:rsidRPr="00AF7ED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AF7ED9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AF7ED9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46831" w:rsidRDefault="00D46831" w:rsidP="00D4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831" w:rsidRDefault="00D46831" w:rsidP="00D4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ED9" w:rsidRDefault="00AF7ED9" w:rsidP="00D4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831" w:rsidRDefault="00D46831" w:rsidP="00D46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                     С.В.</w:t>
      </w:r>
      <w:r w:rsidR="00AF7E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:rsidR="00437A40" w:rsidRDefault="00437A40"/>
    <w:sectPr w:rsidR="00437A40" w:rsidSect="00B5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68D5"/>
    <w:rsid w:val="00097968"/>
    <w:rsid w:val="00116934"/>
    <w:rsid w:val="00185239"/>
    <w:rsid w:val="00194145"/>
    <w:rsid w:val="00241E5B"/>
    <w:rsid w:val="00272FB7"/>
    <w:rsid w:val="0029028D"/>
    <w:rsid w:val="00437A40"/>
    <w:rsid w:val="0046184D"/>
    <w:rsid w:val="004905F5"/>
    <w:rsid w:val="00551042"/>
    <w:rsid w:val="0059756C"/>
    <w:rsid w:val="0065614E"/>
    <w:rsid w:val="00866A25"/>
    <w:rsid w:val="0086798F"/>
    <w:rsid w:val="009C7D38"/>
    <w:rsid w:val="00AA27C2"/>
    <w:rsid w:val="00AF7ED9"/>
    <w:rsid w:val="00CF493B"/>
    <w:rsid w:val="00D224CE"/>
    <w:rsid w:val="00D46831"/>
    <w:rsid w:val="00E21AF5"/>
    <w:rsid w:val="00E236D0"/>
    <w:rsid w:val="00E23754"/>
    <w:rsid w:val="00E37E74"/>
    <w:rsid w:val="00EC68D5"/>
    <w:rsid w:val="00ED43F4"/>
    <w:rsid w:val="00FA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8D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8D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8D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E7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74"/>
    <w:rPr>
      <w:rFonts w:ascii="Calibri" w:eastAsiaTheme="minorEastAsia" w:hAnsi="Calibri"/>
      <w:sz w:val="18"/>
      <w:szCs w:val="18"/>
      <w:lang w:eastAsia="ru-RU"/>
    </w:rPr>
  </w:style>
  <w:style w:type="character" w:styleId="a5">
    <w:name w:val="Hyperlink"/>
    <w:basedOn w:val="a0"/>
    <w:rsid w:val="00E23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4224-3747-436C-801E-409D4AB4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17</cp:revision>
  <cp:lastPrinted>2018-11-12T21:57:00Z</cp:lastPrinted>
  <dcterms:created xsi:type="dcterms:W3CDTF">2015-11-05T15:04:00Z</dcterms:created>
  <dcterms:modified xsi:type="dcterms:W3CDTF">2018-11-12T21:57:00Z</dcterms:modified>
</cp:coreProperties>
</file>